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EA" w:rsidRDefault="009648EA" w:rsidP="007604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08C" w:rsidRDefault="0063608C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 учебном году в общеобразовательных организациях района обучаются 1826 несовершеннолетних, из которых 8 состоят на учете в ПДН ОМВД по Белинскому району, 27 – на внутришкольном учете, 16 – в базе данных ДЕСОП.</w:t>
      </w:r>
      <w:r w:rsidR="00D262D4">
        <w:rPr>
          <w:rFonts w:ascii="Times New Roman" w:hAnsi="Times New Roman" w:cs="Times New Roman"/>
          <w:sz w:val="28"/>
          <w:szCs w:val="28"/>
        </w:rPr>
        <w:t xml:space="preserve"> Во время летних каникул все дети «группы риска» будут заняты организованными формами занятости.</w:t>
      </w:r>
    </w:p>
    <w:p w:rsidR="0096259C" w:rsidRDefault="0096259C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школьники в течение лета будут находится под контролем классных руководителей. На кануне летних каникул с ними и их родителями будут проведены беседы по профилактике вредных привычек, инструктажи по технике безопасности в природной и социальной среде, о нахождении на улице после 23.00 часов.</w:t>
      </w:r>
    </w:p>
    <w:p w:rsidR="0096259C" w:rsidRDefault="0096259C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общеобразовательных учреждениях на период летних каникул составлены планы работы с учащимися. В планы включены досуговые и профилактические мероприятия, по формированию здорового образа жизни. Определены ответственные учителя по работе с ребятами по месяцам.</w:t>
      </w:r>
    </w:p>
    <w:p w:rsidR="0063608C" w:rsidRDefault="0063608C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летней оздоровительной кампании 2022 году </w:t>
      </w:r>
      <w:r w:rsidR="002D321F">
        <w:rPr>
          <w:rFonts w:ascii="Times New Roman" w:hAnsi="Times New Roman" w:cs="Times New Roman"/>
          <w:sz w:val="28"/>
          <w:szCs w:val="28"/>
        </w:rPr>
        <w:t>с 01.06.2022 по 21</w:t>
      </w:r>
      <w:r w:rsidR="00954EC1">
        <w:rPr>
          <w:rFonts w:ascii="Times New Roman" w:hAnsi="Times New Roman" w:cs="Times New Roman"/>
          <w:sz w:val="28"/>
          <w:szCs w:val="28"/>
        </w:rPr>
        <w:t xml:space="preserve">.06.2022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954EC1">
        <w:rPr>
          <w:rFonts w:ascii="Times New Roman" w:hAnsi="Times New Roman" w:cs="Times New Roman"/>
          <w:sz w:val="28"/>
          <w:szCs w:val="28"/>
        </w:rPr>
        <w:t xml:space="preserve"> работать 9 пришкольных лагерей с дневным пребыванием, которые примут </w:t>
      </w:r>
      <w:r w:rsidR="002D321F">
        <w:rPr>
          <w:rFonts w:ascii="Times New Roman" w:hAnsi="Times New Roman" w:cs="Times New Roman"/>
          <w:sz w:val="28"/>
          <w:szCs w:val="28"/>
        </w:rPr>
        <w:t>230</w:t>
      </w:r>
      <w:r w:rsidR="00954EC1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954EC1" w:rsidRDefault="00954EC1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МОУ СОШ с. Студенка в лагере труда и отдыха «Аргамак» будет трудоустроено </w:t>
      </w:r>
      <w:r w:rsidR="002D321F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подростков.</w:t>
      </w:r>
    </w:p>
    <w:p w:rsidR="0096259C" w:rsidRDefault="0096259C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ребенка находящихся в трудной жизненной ситуации отправятся для отдыха и оздоровления в загородные лагеря Пензенской области «Белка» и «Заря», а также 5 школьников получат бесплатные путевки в пансионат «Приморский» на Черноморское побережье</w:t>
      </w:r>
      <w:r w:rsidR="002D321F">
        <w:rPr>
          <w:rFonts w:ascii="Times New Roman" w:hAnsi="Times New Roman" w:cs="Times New Roman"/>
          <w:sz w:val="28"/>
          <w:szCs w:val="28"/>
        </w:rPr>
        <w:t>, Березка, 50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134" w:rsidRDefault="00954EC1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17 общеобразовательных организациях </w:t>
      </w:r>
      <w:r w:rsidR="00C55134">
        <w:rPr>
          <w:rFonts w:ascii="Times New Roman" w:hAnsi="Times New Roman" w:cs="Times New Roman"/>
          <w:sz w:val="28"/>
          <w:szCs w:val="28"/>
        </w:rPr>
        <w:t>с 01.06.2022 по 15.08.2022</w:t>
      </w:r>
      <w:r w:rsidR="00C55134" w:rsidRPr="00C55134">
        <w:rPr>
          <w:rFonts w:ascii="Times New Roman" w:hAnsi="Times New Roman" w:cs="Times New Roman"/>
          <w:sz w:val="28"/>
          <w:szCs w:val="28"/>
        </w:rPr>
        <w:t xml:space="preserve"> по согласию обучающихся и родителей (законных представителей) учащиеся </w:t>
      </w:r>
      <w:r w:rsidR="00C55134">
        <w:rPr>
          <w:rFonts w:ascii="Times New Roman" w:hAnsi="Times New Roman" w:cs="Times New Roman"/>
          <w:sz w:val="28"/>
          <w:szCs w:val="28"/>
        </w:rPr>
        <w:t xml:space="preserve">5-11 классов </w:t>
      </w:r>
      <w:r w:rsidR="00C55134" w:rsidRPr="00C55134">
        <w:rPr>
          <w:rFonts w:ascii="Times New Roman" w:hAnsi="Times New Roman" w:cs="Times New Roman"/>
          <w:sz w:val="28"/>
          <w:szCs w:val="28"/>
        </w:rPr>
        <w:t>проходят трудовую практ</w:t>
      </w:r>
      <w:r w:rsidR="00C55134">
        <w:rPr>
          <w:rFonts w:ascii="Times New Roman" w:hAnsi="Times New Roman" w:cs="Times New Roman"/>
          <w:sz w:val="28"/>
          <w:szCs w:val="28"/>
        </w:rPr>
        <w:t xml:space="preserve">ику по установленному графику. </w:t>
      </w:r>
      <w:r w:rsidR="00C55134" w:rsidRPr="00C55134">
        <w:rPr>
          <w:rFonts w:ascii="Times New Roman" w:hAnsi="Times New Roman" w:cs="Times New Roman"/>
          <w:sz w:val="28"/>
          <w:szCs w:val="28"/>
        </w:rPr>
        <w:t>Работа на участке организуется в соответствии с планом, являющимся составной частью плана учебно-воспитательной работы школы.</w:t>
      </w:r>
    </w:p>
    <w:p w:rsidR="007D10C5" w:rsidRDefault="007D10C5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цент</w:t>
      </w:r>
      <w:r w:rsidR="002D321F">
        <w:rPr>
          <w:rFonts w:ascii="Times New Roman" w:hAnsi="Times New Roman" w:cs="Times New Roman"/>
          <w:sz w:val="28"/>
          <w:szCs w:val="28"/>
        </w:rPr>
        <w:t xml:space="preserve">ром занятости Белинского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учащиеся достигшие 14-летнего возраста по согласию </w:t>
      </w:r>
      <w:r w:rsidRPr="007D10C5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будут трудоустроены на время летних каникул.</w:t>
      </w:r>
    </w:p>
    <w:p w:rsidR="007D10C5" w:rsidRDefault="007D10C5" w:rsidP="00D26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Разработаны планы работы школьных </w:t>
      </w:r>
      <w:r w:rsidR="00C51CBE">
        <w:rPr>
          <w:rFonts w:ascii="Times New Roman" w:hAnsi="Times New Roman" w:cs="Times New Roman"/>
          <w:sz w:val="28"/>
          <w:szCs w:val="28"/>
        </w:rPr>
        <w:t>спортивных площадок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1CBE">
        <w:rPr>
          <w:rFonts w:ascii="Times New Roman" w:hAnsi="Times New Roman" w:cs="Times New Roman"/>
          <w:sz w:val="28"/>
          <w:szCs w:val="28"/>
        </w:rPr>
        <w:t xml:space="preserve">спортивных залов и дворовых площадок </w:t>
      </w:r>
      <w:r>
        <w:rPr>
          <w:rFonts w:ascii="Times New Roman" w:hAnsi="Times New Roman" w:cs="Times New Roman"/>
          <w:sz w:val="28"/>
          <w:szCs w:val="28"/>
        </w:rPr>
        <w:t>занятых в летнюю оздоровительную кампанию 2022 года.</w:t>
      </w:r>
    </w:p>
    <w:p w:rsidR="00D262D4" w:rsidRDefault="00D262D4" w:rsidP="00C55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986" w:rsidRDefault="00AF7986" w:rsidP="00C55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0C5" w:rsidRPr="00C55134" w:rsidRDefault="007D10C5" w:rsidP="00C55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EC1" w:rsidRPr="0063608C" w:rsidRDefault="00954EC1" w:rsidP="00C551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4EC1" w:rsidRPr="0063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F8"/>
    <w:rsid w:val="001A527B"/>
    <w:rsid w:val="0027729F"/>
    <w:rsid w:val="002D321F"/>
    <w:rsid w:val="003F2CE7"/>
    <w:rsid w:val="00546BF8"/>
    <w:rsid w:val="0063608C"/>
    <w:rsid w:val="007346E4"/>
    <w:rsid w:val="007604A2"/>
    <w:rsid w:val="007D10C5"/>
    <w:rsid w:val="00954EC1"/>
    <w:rsid w:val="0096259C"/>
    <w:rsid w:val="009648EA"/>
    <w:rsid w:val="00AF7986"/>
    <w:rsid w:val="00C51CBE"/>
    <w:rsid w:val="00C55134"/>
    <w:rsid w:val="00CF2562"/>
    <w:rsid w:val="00D110CF"/>
    <w:rsid w:val="00D2316A"/>
    <w:rsid w:val="00D262D4"/>
    <w:rsid w:val="00D57EC5"/>
    <w:rsid w:val="00F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ERZIKOVA</dc:creator>
  <cp:lastModifiedBy>МОУ ООШ с.Камынина</cp:lastModifiedBy>
  <cp:revision>2</cp:revision>
  <cp:lastPrinted>2022-05-26T10:14:00Z</cp:lastPrinted>
  <dcterms:created xsi:type="dcterms:W3CDTF">2022-12-28T10:55:00Z</dcterms:created>
  <dcterms:modified xsi:type="dcterms:W3CDTF">2022-12-28T10:55:00Z</dcterms:modified>
</cp:coreProperties>
</file>