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BCB" w:rsidRDefault="00C60BCB" w:rsidP="00C60BCB">
      <w:pPr>
        <w:framePr w:hSpace="180" w:wrap="around" w:vAnchor="page" w:hAnchor="margin" w:y="1135"/>
        <w:spacing w:line="276" w:lineRule="auto"/>
        <w:jc w:val="center"/>
        <w:rPr>
          <w:lang w:eastAsia="en-US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3017A25D" wp14:editId="15BCA666">
            <wp:extent cx="723900" cy="914400"/>
            <wp:effectExtent l="0" t="0" r="0" b="0"/>
            <wp:docPr id="1" name="Рисунок 1" descr="Описание: Описание: Описание: Описание: Описание: Описание: Описание: Описание: Описание: Описание: Герб цвет без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Описание: Описание: Описание: Описание: Герб цвет без в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912" r="125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BCB" w:rsidRDefault="00C60BCB" w:rsidP="00C60BCB">
      <w:pPr>
        <w:framePr w:hSpace="180" w:wrap="around" w:vAnchor="page" w:hAnchor="margin" w:y="1135"/>
        <w:spacing w:line="276" w:lineRule="auto"/>
        <w:jc w:val="center"/>
        <w:rPr>
          <w:b/>
          <w:sz w:val="28"/>
          <w:szCs w:val="28"/>
          <w:lang w:eastAsia="en-US"/>
        </w:rPr>
      </w:pPr>
    </w:p>
    <w:p w:rsidR="00C60BCB" w:rsidRDefault="00C60BCB" w:rsidP="00C60BCB">
      <w:pPr>
        <w:pStyle w:val="1"/>
        <w:framePr w:hSpace="180" w:wrap="around" w:vAnchor="page" w:hAnchor="margin" w:y="1135"/>
        <w:spacing w:line="276" w:lineRule="auto"/>
        <w:jc w:val="center"/>
        <w:rPr>
          <w:b/>
          <w:caps/>
          <w:sz w:val="28"/>
          <w:szCs w:val="28"/>
          <w:lang w:eastAsia="en-US"/>
        </w:rPr>
      </w:pPr>
      <w:r>
        <w:rPr>
          <w:b/>
          <w:caps/>
          <w:sz w:val="28"/>
          <w:szCs w:val="28"/>
          <w:lang w:eastAsia="en-US"/>
        </w:rPr>
        <w:t>отдел образования администрации</w:t>
      </w:r>
    </w:p>
    <w:p w:rsidR="00C60BCB" w:rsidRDefault="00C60BCB" w:rsidP="00C60BCB">
      <w:pPr>
        <w:pStyle w:val="1"/>
        <w:framePr w:hSpace="180" w:wrap="around" w:vAnchor="page" w:hAnchor="margin" w:y="1135"/>
        <w:spacing w:line="276" w:lineRule="auto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БЕЛИНСКОГО РАЙОНА ПЕНЗЕНСКОЙ ОБЛАСТИ</w:t>
      </w:r>
    </w:p>
    <w:p w:rsidR="00C60BCB" w:rsidRDefault="00C60BCB" w:rsidP="00C60BCB"/>
    <w:p w:rsidR="00EF1E76" w:rsidRDefault="00C60BCB" w:rsidP="00EF1E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EF1E76" w:rsidRDefault="00EF1E76" w:rsidP="00EF1E76">
      <w:pPr>
        <w:jc w:val="center"/>
        <w:rPr>
          <w:b/>
          <w:sz w:val="28"/>
          <w:szCs w:val="28"/>
        </w:rPr>
      </w:pPr>
    </w:p>
    <w:p w:rsidR="00562D81" w:rsidRDefault="00FA2B29" w:rsidP="00EF1E76">
      <w:pPr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EF1E76">
        <w:rPr>
          <w:b/>
          <w:sz w:val="28"/>
          <w:szCs w:val="28"/>
        </w:rPr>
        <w:t xml:space="preserve">т </w:t>
      </w:r>
      <w:r w:rsidR="00C60BCB">
        <w:rPr>
          <w:b/>
          <w:sz w:val="28"/>
          <w:szCs w:val="28"/>
        </w:rPr>
        <w:t xml:space="preserve">   </w:t>
      </w:r>
      <w:r w:rsidR="00DC2EBD">
        <w:rPr>
          <w:b/>
          <w:sz w:val="28"/>
          <w:szCs w:val="28"/>
        </w:rPr>
        <w:t xml:space="preserve"> 07.02</w:t>
      </w:r>
      <w:r w:rsidR="00FC3C83">
        <w:rPr>
          <w:b/>
          <w:sz w:val="28"/>
          <w:szCs w:val="28"/>
        </w:rPr>
        <w:t>.2020</w:t>
      </w:r>
      <w:r w:rsidR="00C60BCB">
        <w:rPr>
          <w:b/>
          <w:sz w:val="28"/>
          <w:szCs w:val="28"/>
        </w:rPr>
        <w:t xml:space="preserve">                  </w:t>
      </w:r>
      <w:r w:rsidR="00EA2762">
        <w:rPr>
          <w:b/>
          <w:sz w:val="28"/>
          <w:szCs w:val="28"/>
        </w:rPr>
        <w:t xml:space="preserve">                     </w:t>
      </w:r>
      <w:r w:rsidR="00EF1E76">
        <w:rPr>
          <w:b/>
          <w:sz w:val="28"/>
          <w:szCs w:val="28"/>
        </w:rPr>
        <w:t xml:space="preserve">                                         №</w:t>
      </w:r>
      <w:r w:rsidR="00FF3D50">
        <w:rPr>
          <w:b/>
          <w:sz w:val="28"/>
          <w:szCs w:val="28"/>
        </w:rPr>
        <w:t xml:space="preserve"> </w:t>
      </w:r>
      <w:r w:rsidR="00C60BCB">
        <w:rPr>
          <w:b/>
          <w:sz w:val="28"/>
          <w:szCs w:val="28"/>
        </w:rPr>
        <w:t xml:space="preserve">   </w:t>
      </w:r>
      <w:r w:rsidR="005C6D43">
        <w:rPr>
          <w:b/>
          <w:sz w:val="28"/>
          <w:szCs w:val="28"/>
        </w:rPr>
        <w:t>15</w:t>
      </w:r>
      <w:r w:rsidR="00C60BCB">
        <w:rPr>
          <w:b/>
          <w:sz w:val="28"/>
          <w:szCs w:val="28"/>
        </w:rPr>
        <w:t xml:space="preserve">  </w:t>
      </w:r>
    </w:p>
    <w:p w:rsidR="00562D81" w:rsidRDefault="00562D81" w:rsidP="00EF1E76">
      <w:pPr>
        <w:rPr>
          <w:b/>
          <w:sz w:val="28"/>
          <w:szCs w:val="28"/>
        </w:rPr>
      </w:pPr>
    </w:p>
    <w:p w:rsidR="00562D81" w:rsidRPr="00562D81" w:rsidRDefault="00562D81" w:rsidP="00EF1E76">
      <w:pPr>
        <w:rPr>
          <w:b/>
          <w:sz w:val="28"/>
          <w:szCs w:val="28"/>
        </w:rPr>
      </w:pPr>
      <w:r w:rsidRPr="00562D81">
        <w:rPr>
          <w:b/>
          <w:sz w:val="28"/>
          <w:szCs w:val="28"/>
        </w:rPr>
        <w:t>Об утверждении Положения</w:t>
      </w:r>
    </w:p>
    <w:p w:rsidR="00562D81" w:rsidRPr="00562D81" w:rsidRDefault="00562D81" w:rsidP="00EF1E76">
      <w:pPr>
        <w:rPr>
          <w:b/>
          <w:sz w:val="28"/>
          <w:szCs w:val="28"/>
        </w:rPr>
      </w:pPr>
      <w:r w:rsidRPr="00562D81">
        <w:rPr>
          <w:b/>
          <w:sz w:val="28"/>
          <w:szCs w:val="28"/>
        </w:rPr>
        <w:t xml:space="preserve"> о системе наставничества в</w:t>
      </w:r>
    </w:p>
    <w:p w:rsidR="00257C8E" w:rsidRDefault="00562D81" w:rsidP="00EF1E76">
      <w:pPr>
        <w:rPr>
          <w:b/>
          <w:sz w:val="28"/>
          <w:szCs w:val="28"/>
        </w:rPr>
      </w:pPr>
      <w:r w:rsidRPr="00562D81">
        <w:rPr>
          <w:b/>
          <w:sz w:val="28"/>
          <w:szCs w:val="28"/>
        </w:rPr>
        <w:t xml:space="preserve"> Белинском районе</w:t>
      </w:r>
      <w:r w:rsidR="00EF1E76" w:rsidRPr="00562D81">
        <w:rPr>
          <w:b/>
          <w:sz w:val="28"/>
          <w:szCs w:val="28"/>
        </w:rPr>
        <w:t xml:space="preserve">  </w:t>
      </w:r>
      <w:r w:rsidR="00EF1E76">
        <w:rPr>
          <w:b/>
          <w:sz w:val="28"/>
          <w:szCs w:val="28"/>
        </w:rPr>
        <w:t xml:space="preserve">                     </w:t>
      </w:r>
    </w:p>
    <w:p w:rsidR="00562D81" w:rsidRDefault="00562D81" w:rsidP="00EF1E76">
      <w:pPr>
        <w:rPr>
          <w:b/>
          <w:sz w:val="28"/>
          <w:szCs w:val="28"/>
        </w:rPr>
      </w:pPr>
    </w:p>
    <w:p w:rsidR="00562D81" w:rsidRPr="00862FF3" w:rsidRDefault="00862FF3" w:rsidP="00EF1E76">
      <w:pPr>
        <w:rPr>
          <w:sz w:val="24"/>
          <w:szCs w:val="24"/>
        </w:rPr>
      </w:pPr>
      <w:r>
        <w:rPr>
          <w:b/>
          <w:sz w:val="28"/>
          <w:szCs w:val="28"/>
        </w:rPr>
        <w:tab/>
      </w:r>
      <w:r w:rsidRPr="00862FF3">
        <w:rPr>
          <w:sz w:val="24"/>
          <w:szCs w:val="24"/>
        </w:rPr>
        <w:t>С целью оказания практической помощи молодым педагогам, повышения их профессионального уровня, содействию их закрепления в профессии  приказываю:</w:t>
      </w:r>
    </w:p>
    <w:p w:rsidR="00862FF3" w:rsidRDefault="00862FF3" w:rsidP="00862FF3">
      <w:pPr>
        <w:pStyle w:val="a5"/>
        <w:numPr>
          <w:ilvl w:val="0"/>
          <w:numId w:val="4"/>
        </w:numPr>
        <w:rPr>
          <w:sz w:val="24"/>
          <w:szCs w:val="24"/>
        </w:rPr>
      </w:pPr>
      <w:r w:rsidRPr="00862FF3">
        <w:rPr>
          <w:sz w:val="24"/>
          <w:szCs w:val="24"/>
        </w:rPr>
        <w:t>Утвердить Положение о системе наставничества педагогических работников в Белинском районе.</w:t>
      </w:r>
    </w:p>
    <w:p w:rsidR="00862FF3" w:rsidRDefault="00862FF3" w:rsidP="00862FF3">
      <w:pPr>
        <w:pStyle w:val="a5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Довести  данный приказ до руководителей всех образовательных организаций района.</w:t>
      </w:r>
    </w:p>
    <w:p w:rsidR="00862FF3" w:rsidRPr="00862FF3" w:rsidRDefault="00862FF3" w:rsidP="00862FF3">
      <w:pPr>
        <w:pStyle w:val="a5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Контроль за исполнением настоящего приказа возложить на ведущего методиста отдела образования Фомину Л.Н.</w:t>
      </w:r>
    </w:p>
    <w:p w:rsidR="00562D81" w:rsidRPr="00862FF3" w:rsidRDefault="00562D81" w:rsidP="00EF1E76">
      <w:pPr>
        <w:rPr>
          <w:sz w:val="24"/>
          <w:szCs w:val="24"/>
        </w:rPr>
      </w:pPr>
    </w:p>
    <w:p w:rsidR="00257C8E" w:rsidRPr="00862FF3" w:rsidRDefault="00862FF3" w:rsidP="00C60BCB">
      <w:pPr>
        <w:rPr>
          <w:sz w:val="24"/>
          <w:szCs w:val="24"/>
        </w:rPr>
      </w:pPr>
      <w:r w:rsidRPr="00862FF3">
        <w:rPr>
          <w:sz w:val="24"/>
          <w:szCs w:val="24"/>
        </w:rPr>
        <w:t>Начальник отдела образования                                   Н.М. Купчева</w:t>
      </w:r>
    </w:p>
    <w:p w:rsidR="00DC2EBD" w:rsidRPr="00862FF3" w:rsidRDefault="00DC2EBD" w:rsidP="00DC2EBD">
      <w:pPr>
        <w:jc w:val="both"/>
        <w:rPr>
          <w:sz w:val="24"/>
          <w:szCs w:val="24"/>
        </w:rPr>
      </w:pPr>
    </w:p>
    <w:p w:rsidR="00DC2EBD" w:rsidRPr="00DC2EBD" w:rsidRDefault="00DC2EBD" w:rsidP="00DC2EBD">
      <w:pPr>
        <w:jc w:val="center"/>
        <w:rPr>
          <w:sz w:val="24"/>
          <w:szCs w:val="24"/>
        </w:rPr>
      </w:pPr>
      <w:r w:rsidRPr="00DC2EBD">
        <w:rPr>
          <w:sz w:val="24"/>
          <w:szCs w:val="24"/>
        </w:rPr>
        <w:t>Положение</w:t>
      </w:r>
    </w:p>
    <w:p w:rsidR="00DC2EBD" w:rsidRPr="00DC2EBD" w:rsidRDefault="00DC2EBD" w:rsidP="00DC2EBD">
      <w:pPr>
        <w:jc w:val="center"/>
        <w:rPr>
          <w:sz w:val="24"/>
          <w:szCs w:val="24"/>
        </w:rPr>
      </w:pPr>
      <w:r w:rsidRPr="00DC2EBD">
        <w:rPr>
          <w:sz w:val="24"/>
          <w:szCs w:val="24"/>
        </w:rPr>
        <w:t>о системе наставничества</w:t>
      </w:r>
    </w:p>
    <w:p w:rsidR="00DC2EBD" w:rsidRPr="00DC2EBD" w:rsidRDefault="00DC2EBD" w:rsidP="00DC2EBD">
      <w:pPr>
        <w:jc w:val="center"/>
        <w:rPr>
          <w:sz w:val="24"/>
          <w:szCs w:val="24"/>
        </w:rPr>
      </w:pPr>
      <w:r w:rsidRPr="00DC2EBD">
        <w:rPr>
          <w:sz w:val="24"/>
          <w:szCs w:val="24"/>
        </w:rPr>
        <w:t>педагогических работников в Белинском районе</w:t>
      </w:r>
    </w:p>
    <w:p w:rsidR="00DC2EBD" w:rsidRPr="00DC2EBD" w:rsidRDefault="00DC2EBD" w:rsidP="00DC2EBD">
      <w:pPr>
        <w:jc w:val="both"/>
        <w:rPr>
          <w:sz w:val="24"/>
          <w:szCs w:val="24"/>
        </w:rPr>
      </w:pPr>
    </w:p>
    <w:p w:rsidR="00DC2EBD" w:rsidRPr="00562D81" w:rsidRDefault="00DC2EBD" w:rsidP="00562D81">
      <w:pPr>
        <w:jc w:val="center"/>
        <w:rPr>
          <w:b/>
          <w:sz w:val="24"/>
          <w:szCs w:val="24"/>
        </w:rPr>
      </w:pPr>
      <w:r w:rsidRPr="00562D81">
        <w:rPr>
          <w:b/>
          <w:sz w:val="24"/>
          <w:szCs w:val="24"/>
        </w:rPr>
        <w:t>1.</w:t>
      </w:r>
      <w:r w:rsidRPr="00562D81">
        <w:rPr>
          <w:b/>
          <w:sz w:val="24"/>
          <w:szCs w:val="24"/>
        </w:rPr>
        <w:tab/>
        <w:t>Общие положения</w:t>
      </w:r>
    </w:p>
    <w:p w:rsidR="00DC2EBD" w:rsidRPr="00DC2EBD" w:rsidRDefault="00DC2EBD" w:rsidP="00DC2EBD">
      <w:pPr>
        <w:jc w:val="both"/>
        <w:rPr>
          <w:sz w:val="24"/>
          <w:szCs w:val="24"/>
        </w:rPr>
      </w:pPr>
      <w:r w:rsidRPr="00DC2EBD">
        <w:rPr>
          <w:sz w:val="24"/>
          <w:szCs w:val="24"/>
        </w:rPr>
        <w:t>1.1.</w:t>
      </w:r>
      <w:r w:rsidRPr="00DC2EBD">
        <w:rPr>
          <w:sz w:val="24"/>
          <w:szCs w:val="24"/>
        </w:rPr>
        <w:tab/>
        <w:t>Система наставничества представляет собой форму преемственности поколений, социальный институт, осуществляющий процесс передачи и ускорения социального и профессионального опыта. Это одна из наиболее эффективных форм профессиональной адаптации, способствующая повышению профессиональной компетентности и закреплению педагогических кадров.</w:t>
      </w:r>
    </w:p>
    <w:p w:rsidR="00DC2EBD" w:rsidRPr="00DC2EBD" w:rsidRDefault="00DC2EBD" w:rsidP="00DC2EBD">
      <w:pPr>
        <w:jc w:val="both"/>
        <w:rPr>
          <w:sz w:val="24"/>
          <w:szCs w:val="24"/>
        </w:rPr>
      </w:pPr>
      <w:r w:rsidRPr="00DC2EBD">
        <w:rPr>
          <w:sz w:val="24"/>
          <w:szCs w:val="24"/>
        </w:rPr>
        <w:t>1.2.</w:t>
      </w:r>
      <w:r w:rsidRPr="00DC2EBD">
        <w:rPr>
          <w:sz w:val="24"/>
          <w:szCs w:val="24"/>
        </w:rPr>
        <w:tab/>
        <w:t>Система наставничества формируется на уровне образовательных организаций.</w:t>
      </w:r>
    </w:p>
    <w:p w:rsidR="00DC2EBD" w:rsidRPr="00DC2EBD" w:rsidRDefault="00DC2EBD" w:rsidP="00DC2EBD">
      <w:pPr>
        <w:jc w:val="both"/>
        <w:rPr>
          <w:sz w:val="24"/>
          <w:szCs w:val="24"/>
        </w:rPr>
      </w:pPr>
      <w:r w:rsidRPr="00DC2EBD">
        <w:rPr>
          <w:sz w:val="24"/>
          <w:szCs w:val="24"/>
        </w:rPr>
        <w:t>1.3.</w:t>
      </w:r>
      <w:r w:rsidRPr="00DC2EBD">
        <w:rPr>
          <w:sz w:val="24"/>
          <w:szCs w:val="24"/>
        </w:rPr>
        <w:tab/>
        <w:t>Терминология, используемая в Положении:</w:t>
      </w:r>
    </w:p>
    <w:p w:rsidR="00DC2EBD" w:rsidRPr="00DC2EBD" w:rsidRDefault="00DC2EBD" w:rsidP="00DC2EBD">
      <w:pPr>
        <w:jc w:val="both"/>
        <w:rPr>
          <w:sz w:val="24"/>
          <w:szCs w:val="24"/>
        </w:rPr>
      </w:pPr>
      <w:r w:rsidRPr="00DC2EBD">
        <w:rPr>
          <w:sz w:val="24"/>
          <w:szCs w:val="24"/>
        </w:rPr>
        <w:t>Наставничество в системе образования - разновидность индивидуальной (коллективной) учебной и воспитательной работы с педагогическими работниками, имеющими трудовой стаж педагогической деятельности от О до 3-х лет (молодые педагоги).</w:t>
      </w:r>
    </w:p>
    <w:p w:rsidR="00DC2EBD" w:rsidRPr="00DC2EBD" w:rsidRDefault="00DC2EBD" w:rsidP="00DC2EBD">
      <w:pPr>
        <w:jc w:val="both"/>
        <w:rPr>
          <w:sz w:val="24"/>
          <w:szCs w:val="24"/>
        </w:rPr>
      </w:pPr>
      <w:r w:rsidRPr="00DC2EBD">
        <w:rPr>
          <w:sz w:val="24"/>
          <w:szCs w:val="24"/>
        </w:rPr>
        <w:t>Наставник - опытный педагог, обладающий высокими профессиональными качествами, коммуникативными способностями, пользующийся авторитетом в коллективе среди коллег, учащихся, родителей, назначаемый администрацией образовательной организации для оказания помощи молодому педагогу.</w:t>
      </w:r>
    </w:p>
    <w:p w:rsidR="00DC2EBD" w:rsidRPr="00562D81" w:rsidRDefault="00DC2EBD" w:rsidP="00562D81">
      <w:pPr>
        <w:jc w:val="center"/>
        <w:rPr>
          <w:b/>
          <w:sz w:val="24"/>
          <w:szCs w:val="24"/>
        </w:rPr>
      </w:pPr>
      <w:r w:rsidRPr="00562D81">
        <w:rPr>
          <w:b/>
          <w:sz w:val="24"/>
          <w:szCs w:val="24"/>
        </w:rPr>
        <w:t>2.</w:t>
      </w:r>
      <w:r w:rsidRPr="00562D81">
        <w:rPr>
          <w:b/>
          <w:sz w:val="24"/>
          <w:szCs w:val="24"/>
        </w:rPr>
        <w:tab/>
        <w:t>Цель и задачи наставничества</w:t>
      </w:r>
    </w:p>
    <w:p w:rsidR="00DC2EBD" w:rsidRPr="00DC2EBD" w:rsidRDefault="00DC2EBD" w:rsidP="00DC2EBD">
      <w:pPr>
        <w:jc w:val="both"/>
        <w:rPr>
          <w:sz w:val="24"/>
          <w:szCs w:val="24"/>
        </w:rPr>
      </w:pPr>
      <w:r w:rsidRPr="00DC2EBD">
        <w:rPr>
          <w:sz w:val="24"/>
          <w:szCs w:val="24"/>
        </w:rPr>
        <w:t>2.1.</w:t>
      </w:r>
      <w:r w:rsidRPr="00DC2EBD">
        <w:rPr>
          <w:sz w:val="24"/>
          <w:szCs w:val="24"/>
        </w:rPr>
        <w:tab/>
        <w:t>Целью наставничества является сопровождение процесса адаптации, повышения уровня владения профессиональными компетенциями молодых специалистов, содействие их закреплению в профессии.</w:t>
      </w:r>
    </w:p>
    <w:p w:rsidR="00DC2EBD" w:rsidRPr="00DC2EBD" w:rsidRDefault="00DC2EBD" w:rsidP="00DC2EBD">
      <w:pPr>
        <w:jc w:val="both"/>
        <w:rPr>
          <w:sz w:val="24"/>
          <w:szCs w:val="24"/>
        </w:rPr>
      </w:pPr>
      <w:r w:rsidRPr="00DC2EBD">
        <w:rPr>
          <w:sz w:val="24"/>
          <w:szCs w:val="24"/>
        </w:rPr>
        <w:lastRenderedPageBreak/>
        <w:t>2.2.</w:t>
      </w:r>
      <w:r w:rsidRPr="00DC2EBD">
        <w:rPr>
          <w:sz w:val="24"/>
          <w:szCs w:val="24"/>
        </w:rPr>
        <w:tab/>
        <w:t>Основные задачи наставничества:</w:t>
      </w:r>
    </w:p>
    <w:p w:rsidR="00DC2EBD" w:rsidRPr="00DC2EBD" w:rsidRDefault="00DC2EBD" w:rsidP="00DC2EBD">
      <w:pPr>
        <w:jc w:val="both"/>
        <w:rPr>
          <w:sz w:val="24"/>
          <w:szCs w:val="24"/>
        </w:rPr>
      </w:pPr>
      <w:r w:rsidRPr="00DC2EBD">
        <w:rPr>
          <w:sz w:val="24"/>
          <w:szCs w:val="24"/>
        </w:rPr>
        <w:t>-</w:t>
      </w:r>
      <w:r w:rsidRPr="00DC2EBD">
        <w:rPr>
          <w:sz w:val="24"/>
          <w:szCs w:val="24"/>
        </w:rPr>
        <w:tab/>
        <w:t>ускорение процесса профессионального становления, оказание помощи в профессиональной адаптации молодых педагогов;</w:t>
      </w:r>
    </w:p>
    <w:p w:rsidR="00DC2EBD" w:rsidRPr="00DC2EBD" w:rsidRDefault="00DC2EBD" w:rsidP="00DC2EBD">
      <w:pPr>
        <w:jc w:val="both"/>
        <w:rPr>
          <w:sz w:val="24"/>
          <w:szCs w:val="24"/>
        </w:rPr>
      </w:pPr>
      <w:r w:rsidRPr="00DC2EBD">
        <w:rPr>
          <w:sz w:val="24"/>
          <w:szCs w:val="24"/>
        </w:rPr>
        <w:t>-</w:t>
      </w:r>
      <w:r w:rsidRPr="00DC2EBD">
        <w:rPr>
          <w:sz w:val="24"/>
          <w:szCs w:val="24"/>
        </w:rPr>
        <w:tab/>
        <w:t>содействие формированию у молодых педагогов высоких профессиональных и моральных качеств, добросовестности, дисциплинированности, сознательного и творческого отношения к делу, способности самостоятельно, качественно и ответственно выполнять должностные обязанности;</w:t>
      </w:r>
    </w:p>
    <w:p w:rsidR="00DC2EBD" w:rsidRPr="00DC2EBD" w:rsidRDefault="00DC2EBD" w:rsidP="00DC2EBD">
      <w:pPr>
        <w:jc w:val="both"/>
        <w:rPr>
          <w:sz w:val="24"/>
          <w:szCs w:val="24"/>
        </w:rPr>
      </w:pPr>
      <w:r w:rsidRPr="00DC2EBD">
        <w:rPr>
          <w:sz w:val="24"/>
          <w:szCs w:val="24"/>
        </w:rPr>
        <w:t>-</w:t>
      </w:r>
      <w:r w:rsidRPr="00DC2EBD">
        <w:rPr>
          <w:sz w:val="24"/>
          <w:szCs w:val="24"/>
        </w:rPr>
        <w:tab/>
        <w:t>адаптация молодых педагогов к корпоративной культуре, усвоение традиций и правил поведения в образовательной организации;</w:t>
      </w:r>
    </w:p>
    <w:p w:rsidR="00DC2EBD" w:rsidRPr="00DC2EBD" w:rsidRDefault="00DC2EBD" w:rsidP="00DC2EBD">
      <w:pPr>
        <w:jc w:val="both"/>
        <w:rPr>
          <w:sz w:val="24"/>
          <w:szCs w:val="24"/>
        </w:rPr>
      </w:pPr>
      <w:r w:rsidRPr="00DC2EBD">
        <w:rPr>
          <w:sz w:val="24"/>
          <w:szCs w:val="24"/>
        </w:rPr>
        <w:t>-</w:t>
      </w:r>
      <w:r w:rsidRPr="00DC2EBD">
        <w:rPr>
          <w:sz w:val="24"/>
          <w:szCs w:val="24"/>
        </w:rPr>
        <w:tab/>
        <w:t>оказание содействия в освоении молодыми педагогами эффективных форм и методов взаимодействия с коллегами и учащимися;</w:t>
      </w:r>
    </w:p>
    <w:p w:rsidR="00DC2EBD" w:rsidRPr="00DC2EBD" w:rsidRDefault="00DC2EBD" w:rsidP="00DC2EBD">
      <w:pPr>
        <w:jc w:val="both"/>
        <w:rPr>
          <w:sz w:val="24"/>
          <w:szCs w:val="24"/>
        </w:rPr>
      </w:pPr>
      <w:r w:rsidRPr="00DC2EBD">
        <w:rPr>
          <w:sz w:val="24"/>
          <w:szCs w:val="24"/>
        </w:rPr>
        <w:t>-</w:t>
      </w:r>
      <w:r w:rsidRPr="00DC2EBD">
        <w:rPr>
          <w:sz w:val="24"/>
          <w:szCs w:val="24"/>
        </w:rPr>
        <w:tab/>
        <w:t>мотивация молодых педагогов в повышении своего профессионального уровня.</w:t>
      </w:r>
    </w:p>
    <w:p w:rsidR="00DC2EBD" w:rsidRPr="00562D81" w:rsidRDefault="00DC2EBD" w:rsidP="00562D81">
      <w:pPr>
        <w:jc w:val="center"/>
        <w:rPr>
          <w:b/>
          <w:sz w:val="24"/>
          <w:szCs w:val="24"/>
        </w:rPr>
      </w:pPr>
      <w:r w:rsidRPr="00562D81">
        <w:rPr>
          <w:b/>
          <w:sz w:val="24"/>
          <w:szCs w:val="24"/>
        </w:rPr>
        <w:t>3.</w:t>
      </w:r>
      <w:r w:rsidRPr="00562D81">
        <w:rPr>
          <w:b/>
          <w:sz w:val="24"/>
          <w:szCs w:val="24"/>
        </w:rPr>
        <w:tab/>
        <w:t>Организация наставничества</w:t>
      </w:r>
    </w:p>
    <w:p w:rsidR="00DC2EBD" w:rsidRPr="00DC2EBD" w:rsidRDefault="00DC2EBD" w:rsidP="00DC2EBD">
      <w:pPr>
        <w:jc w:val="both"/>
        <w:rPr>
          <w:sz w:val="24"/>
          <w:szCs w:val="24"/>
        </w:rPr>
      </w:pPr>
      <w:r w:rsidRPr="00DC2EBD">
        <w:rPr>
          <w:sz w:val="24"/>
          <w:szCs w:val="24"/>
        </w:rPr>
        <w:t>3.1</w:t>
      </w:r>
      <w:r w:rsidRPr="00DC2EBD">
        <w:rPr>
          <w:sz w:val="24"/>
          <w:szCs w:val="24"/>
        </w:rPr>
        <w:tab/>
        <w:t>На муниципальном уровне:</w:t>
      </w:r>
    </w:p>
    <w:p w:rsidR="00DC2EBD" w:rsidRPr="00DC2EBD" w:rsidRDefault="00DC2EBD" w:rsidP="00DC2EBD">
      <w:pPr>
        <w:jc w:val="both"/>
        <w:rPr>
          <w:sz w:val="24"/>
          <w:szCs w:val="24"/>
        </w:rPr>
      </w:pPr>
      <w:r w:rsidRPr="00DC2EBD">
        <w:rPr>
          <w:sz w:val="24"/>
          <w:szCs w:val="24"/>
        </w:rPr>
        <w:t>-</w:t>
      </w:r>
      <w:r w:rsidRPr="00DC2EBD">
        <w:rPr>
          <w:sz w:val="24"/>
          <w:szCs w:val="24"/>
        </w:rPr>
        <w:tab/>
        <w:t>выявление наиболее эффективных форм наставничества, реализуемых в муниципальном районе (городском округе);</w:t>
      </w:r>
    </w:p>
    <w:p w:rsidR="00DC2EBD" w:rsidRPr="00DC2EBD" w:rsidRDefault="00DC2EBD" w:rsidP="00DC2EBD">
      <w:pPr>
        <w:jc w:val="both"/>
        <w:rPr>
          <w:sz w:val="24"/>
          <w:szCs w:val="24"/>
        </w:rPr>
      </w:pPr>
      <w:r w:rsidRPr="00DC2EBD">
        <w:rPr>
          <w:sz w:val="24"/>
          <w:szCs w:val="24"/>
        </w:rPr>
        <w:t>-</w:t>
      </w:r>
      <w:r w:rsidRPr="00DC2EBD">
        <w:rPr>
          <w:sz w:val="24"/>
          <w:szCs w:val="24"/>
        </w:rPr>
        <w:tab/>
        <w:t>проведение муниципального этапа регионального конкурса профессионального мастерства для педагогов-наставников.</w:t>
      </w:r>
    </w:p>
    <w:p w:rsidR="00DC2EBD" w:rsidRPr="00DC2EBD" w:rsidRDefault="00DC2EBD" w:rsidP="00DC2EBD">
      <w:pPr>
        <w:jc w:val="both"/>
        <w:rPr>
          <w:sz w:val="24"/>
          <w:szCs w:val="24"/>
        </w:rPr>
      </w:pPr>
      <w:r w:rsidRPr="00DC2EBD">
        <w:rPr>
          <w:sz w:val="24"/>
          <w:szCs w:val="24"/>
        </w:rPr>
        <w:t>3.3.</w:t>
      </w:r>
      <w:r w:rsidRPr="00DC2EBD">
        <w:rPr>
          <w:sz w:val="24"/>
          <w:szCs w:val="24"/>
        </w:rPr>
        <w:tab/>
        <w:t>На уровне образовательной организации:</w:t>
      </w:r>
    </w:p>
    <w:p w:rsidR="00DC2EBD" w:rsidRPr="00DC2EBD" w:rsidRDefault="00DC2EBD" w:rsidP="00DC2EBD">
      <w:pPr>
        <w:jc w:val="both"/>
        <w:rPr>
          <w:sz w:val="24"/>
          <w:szCs w:val="24"/>
        </w:rPr>
      </w:pPr>
      <w:r w:rsidRPr="00DC2EBD">
        <w:rPr>
          <w:sz w:val="24"/>
          <w:szCs w:val="24"/>
        </w:rPr>
        <w:t>-</w:t>
      </w:r>
      <w:r w:rsidRPr="00DC2EBD">
        <w:rPr>
          <w:sz w:val="24"/>
          <w:szCs w:val="24"/>
        </w:rPr>
        <w:tab/>
        <w:t>утверждение Положения о наставничестве с указанием форм наставничества, материального и морального поощрения педагогов- наставников;</w:t>
      </w:r>
    </w:p>
    <w:p w:rsidR="00DC2EBD" w:rsidRPr="00DC2EBD" w:rsidRDefault="00DC2EBD" w:rsidP="00DC2EBD">
      <w:pPr>
        <w:jc w:val="both"/>
        <w:rPr>
          <w:sz w:val="24"/>
          <w:szCs w:val="24"/>
        </w:rPr>
      </w:pPr>
      <w:r w:rsidRPr="00DC2EBD">
        <w:rPr>
          <w:sz w:val="24"/>
          <w:szCs w:val="24"/>
        </w:rPr>
        <w:t>-</w:t>
      </w:r>
      <w:r w:rsidRPr="00DC2EBD">
        <w:rPr>
          <w:sz w:val="24"/>
          <w:szCs w:val="24"/>
        </w:rPr>
        <w:tab/>
        <w:t>утверждение приказа о назначении наставников молодых педагогов;</w:t>
      </w:r>
    </w:p>
    <w:p w:rsidR="007823FE" w:rsidRDefault="00DC2EBD" w:rsidP="00DC2EBD">
      <w:pPr>
        <w:jc w:val="both"/>
        <w:rPr>
          <w:sz w:val="24"/>
          <w:szCs w:val="24"/>
        </w:rPr>
      </w:pPr>
      <w:r w:rsidRPr="00DC2EBD">
        <w:rPr>
          <w:sz w:val="24"/>
          <w:szCs w:val="24"/>
        </w:rPr>
        <w:t>-</w:t>
      </w:r>
      <w:r w:rsidRPr="00DC2EBD">
        <w:rPr>
          <w:sz w:val="24"/>
          <w:szCs w:val="24"/>
        </w:rPr>
        <w:tab/>
        <w:t>внесение показателей стимулирования педагогов-наставников в Положение об оплате труда.</w:t>
      </w:r>
    </w:p>
    <w:p w:rsidR="00EF1E76" w:rsidRDefault="00EF1E76" w:rsidP="00F628E6">
      <w:pPr>
        <w:jc w:val="both"/>
        <w:rPr>
          <w:b/>
          <w:sz w:val="24"/>
          <w:szCs w:val="24"/>
        </w:rPr>
      </w:pPr>
    </w:p>
    <w:p w:rsidR="00DC2EBD" w:rsidRPr="00236149" w:rsidRDefault="00DC2EBD" w:rsidP="00F628E6">
      <w:pPr>
        <w:jc w:val="both"/>
        <w:rPr>
          <w:sz w:val="24"/>
          <w:szCs w:val="24"/>
        </w:rPr>
      </w:pPr>
    </w:p>
    <w:p w:rsidR="00EF1E76" w:rsidRPr="00236149" w:rsidRDefault="00EF1E76" w:rsidP="00FC3C83">
      <w:pPr>
        <w:rPr>
          <w:sz w:val="24"/>
          <w:szCs w:val="24"/>
        </w:rPr>
      </w:pPr>
    </w:p>
    <w:p w:rsidR="0063201C" w:rsidRDefault="0063201C" w:rsidP="00C60BCB">
      <w:pPr>
        <w:jc w:val="both"/>
        <w:rPr>
          <w:sz w:val="24"/>
          <w:szCs w:val="24"/>
        </w:rPr>
      </w:pPr>
    </w:p>
    <w:p w:rsidR="00862FF3" w:rsidRPr="00236149" w:rsidRDefault="00862FF3" w:rsidP="00C60BCB">
      <w:pPr>
        <w:jc w:val="both"/>
        <w:rPr>
          <w:sz w:val="24"/>
          <w:szCs w:val="24"/>
        </w:rPr>
      </w:pPr>
    </w:p>
    <w:sectPr w:rsidR="00862FF3" w:rsidRPr="00236149" w:rsidSect="00E42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36C0E"/>
    <w:multiLevelType w:val="hybridMultilevel"/>
    <w:tmpl w:val="E40C5AE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B3C48FE"/>
    <w:multiLevelType w:val="hybridMultilevel"/>
    <w:tmpl w:val="7E8C5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983F5B"/>
    <w:multiLevelType w:val="hybridMultilevel"/>
    <w:tmpl w:val="2E70071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FA1263D"/>
    <w:multiLevelType w:val="hybridMultilevel"/>
    <w:tmpl w:val="79E26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BCB"/>
    <w:rsid w:val="000B3792"/>
    <w:rsid w:val="00152486"/>
    <w:rsid w:val="001C637A"/>
    <w:rsid w:val="00236149"/>
    <w:rsid w:val="00257C8E"/>
    <w:rsid w:val="00266BED"/>
    <w:rsid w:val="00306C06"/>
    <w:rsid w:val="00416E45"/>
    <w:rsid w:val="004758A4"/>
    <w:rsid w:val="004C1088"/>
    <w:rsid w:val="004E655B"/>
    <w:rsid w:val="00562D81"/>
    <w:rsid w:val="005954F5"/>
    <w:rsid w:val="005B50E5"/>
    <w:rsid w:val="005C6D43"/>
    <w:rsid w:val="005E2182"/>
    <w:rsid w:val="0061523F"/>
    <w:rsid w:val="0063201C"/>
    <w:rsid w:val="0068521A"/>
    <w:rsid w:val="006A3913"/>
    <w:rsid w:val="00733C0B"/>
    <w:rsid w:val="007823FE"/>
    <w:rsid w:val="007C42E6"/>
    <w:rsid w:val="00862FF3"/>
    <w:rsid w:val="00924F2F"/>
    <w:rsid w:val="00936FC5"/>
    <w:rsid w:val="0095374D"/>
    <w:rsid w:val="009A3F44"/>
    <w:rsid w:val="009F7BE2"/>
    <w:rsid w:val="00A36FB4"/>
    <w:rsid w:val="00A826B7"/>
    <w:rsid w:val="00AC0D4E"/>
    <w:rsid w:val="00C14C32"/>
    <w:rsid w:val="00C53EF3"/>
    <w:rsid w:val="00C60BCB"/>
    <w:rsid w:val="00CA3ADF"/>
    <w:rsid w:val="00CF0BE7"/>
    <w:rsid w:val="00D00D7E"/>
    <w:rsid w:val="00D04007"/>
    <w:rsid w:val="00DC2EBD"/>
    <w:rsid w:val="00DF38A8"/>
    <w:rsid w:val="00E14780"/>
    <w:rsid w:val="00E42AC9"/>
    <w:rsid w:val="00E75E47"/>
    <w:rsid w:val="00EA2762"/>
    <w:rsid w:val="00EF1E76"/>
    <w:rsid w:val="00F628E6"/>
    <w:rsid w:val="00F63591"/>
    <w:rsid w:val="00FA2B29"/>
    <w:rsid w:val="00FC3C83"/>
    <w:rsid w:val="00FF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BC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60BCB"/>
    <w:pPr>
      <w:keepNext/>
      <w:widowControl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0BC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60B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0BC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60BCB"/>
    <w:pPr>
      <w:ind w:left="720"/>
      <w:contextualSpacing/>
    </w:pPr>
  </w:style>
  <w:style w:type="paragraph" w:styleId="a6">
    <w:name w:val="No Spacing"/>
    <w:uiPriority w:val="1"/>
    <w:qFormat/>
    <w:rsid w:val="005E218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BC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60BCB"/>
    <w:pPr>
      <w:keepNext/>
      <w:widowControl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0BC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60B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0BC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60BCB"/>
    <w:pPr>
      <w:ind w:left="720"/>
      <w:contextualSpacing/>
    </w:pPr>
  </w:style>
  <w:style w:type="paragraph" w:styleId="a6">
    <w:name w:val="No Spacing"/>
    <w:uiPriority w:val="1"/>
    <w:qFormat/>
    <w:rsid w:val="005E218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0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607DF-3380-46CC-A4E2-3F4443717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Сулина</dc:creator>
  <cp:lastModifiedBy>МОУ ООШ с.Камынина</cp:lastModifiedBy>
  <cp:revision>2</cp:revision>
  <cp:lastPrinted>2018-10-04T05:04:00Z</cp:lastPrinted>
  <dcterms:created xsi:type="dcterms:W3CDTF">2022-12-27T13:23:00Z</dcterms:created>
  <dcterms:modified xsi:type="dcterms:W3CDTF">2022-12-27T13:23:00Z</dcterms:modified>
</cp:coreProperties>
</file>