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07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pacing w:val="20"/>
          <w:sz w:val="24"/>
          <w:szCs w:val="24"/>
        </w:rPr>
        <w:t>Информация об участии педагогических работников Белинского района в работе Центра непрерывного повышения профессионального мастерства педагогических работников</w:t>
      </w:r>
    </w:p>
    <w:p w:rsidR="00401207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(Выписка из протокола совещания директоров школ от 23.12.2021)</w:t>
      </w:r>
    </w:p>
    <w:p w:rsidR="00401207" w:rsidRDefault="00401207" w:rsidP="00401207">
      <w:pPr>
        <w:spacing w:after="0"/>
        <w:rPr>
          <w:rFonts w:ascii="Times New Roman" w:hAnsi="Times New Roman"/>
          <w:spacing w:val="20"/>
          <w:sz w:val="24"/>
          <w:szCs w:val="24"/>
        </w:rPr>
      </w:pPr>
    </w:p>
    <w:p w:rsidR="00401207" w:rsidRDefault="00401207" w:rsidP="00401207">
      <w:pPr>
        <w:spacing w:after="0"/>
        <w:ind w:firstLine="708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</w:t>
      </w:r>
    </w:p>
    <w:p w:rsidR="00401207" w:rsidRDefault="00401207" w:rsidP="00401207">
      <w:pPr>
        <w:spacing w:after="0"/>
        <w:ind w:firstLine="708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Между Министерством образования Пензенской области, Институтом регионального развития Пензенской области, отделом образования администрации Белинского района  в декабре 2021 года заключено Соглашение по организации взаимодействия сторон при реализации федерального проекта «Современная школа национального проекта «Образование.» </w:t>
      </w:r>
      <w:r w:rsidRPr="00401207">
        <w:rPr>
          <w:rFonts w:ascii="Times New Roman" w:hAnsi="Times New Roman"/>
          <w:spacing w:val="20"/>
          <w:sz w:val="24"/>
          <w:szCs w:val="24"/>
        </w:rPr>
        <w:t xml:space="preserve">и осуществление мониторинга его реализации по достижению целей, показателей и результатов в части , касающейся </w:t>
      </w:r>
      <w:r>
        <w:rPr>
          <w:rFonts w:ascii="Times New Roman" w:hAnsi="Times New Roman"/>
          <w:spacing w:val="20"/>
          <w:sz w:val="24"/>
          <w:szCs w:val="24"/>
        </w:rPr>
        <w:t xml:space="preserve"> участия педагогических работников Белинского района в работе Цента непрерывного профессионального образования.</w:t>
      </w:r>
    </w:p>
    <w:p w:rsidR="00401207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401207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401207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401207" w:rsidRPr="00F059F0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Показатели и результаты федерального</w:t>
      </w:r>
      <w:r w:rsidRPr="00F059F0">
        <w:rPr>
          <w:rFonts w:ascii="Times New Roman" w:hAnsi="Times New Roman"/>
          <w:spacing w:val="20"/>
          <w:sz w:val="24"/>
          <w:szCs w:val="24"/>
        </w:rPr>
        <w:t xml:space="preserve"> проекта</w:t>
      </w:r>
    </w:p>
    <w:p w:rsidR="00401207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F059F0">
        <w:rPr>
          <w:rFonts w:ascii="Times New Roman" w:hAnsi="Times New Roman"/>
          <w:spacing w:val="20"/>
          <w:sz w:val="24"/>
          <w:szCs w:val="24"/>
        </w:rPr>
        <w:t>«Современная школа»</w:t>
      </w:r>
      <w:r>
        <w:rPr>
          <w:rFonts w:ascii="Times New Roman" w:hAnsi="Times New Roman"/>
          <w:spacing w:val="20"/>
          <w:sz w:val="24"/>
          <w:szCs w:val="24"/>
        </w:rPr>
        <w:t xml:space="preserve"> национального проекта «Образование» </w:t>
      </w:r>
      <w:r>
        <w:rPr>
          <w:rFonts w:ascii="Times New Roman" w:hAnsi="Times New Roman"/>
          <w:spacing w:val="20"/>
          <w:sz w:val="24"/>
          <w:szCs w:val="24"/>
        </w:rPr>
        <w:br/>
        <w:t>по муниципальному образованию  Белинского района</w:t>
      </w:r>
    </w:p>
    <w:p w:rsidR="00401207" w:rsidRPr="00F059F0" w:rsidRDefault="00401207" w:rsidP="0040120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401207" w:rsidRPr="00F059F0" w:rsidRDefault="00401207" w:rsidP="0040120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59F0">
        <w:rPr>
          <w:rFonts w:ascii="Times New Roman" w:hAnsi="Times New Roman"/>
          <w:sz w:val="24"/>
          <w:szCs w:val="24"/>
        </w:rPr>
        <w:t xml:space="preserve">Наименование федерального проекта </w:t>
      </w:r>
      <w:r w:rsidRPr="00F059F0">
        <w:rPr>
          <w:rFonts w:ascii="Times New Roman" w:hAnsi="Times New Roman"/>
          <w:sz w:val="24"/>
          <w:szCs w:val="24"/>
          <w:u w:val="single"/>
        </w:rPr>
        <w:t>«Современная школа»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1128"/>
        <w:gridCol w:w="845"/>
        <w:gridCol w:w="1271"/>
        <w:gridCol w:w="1131"/>
        <w:gridCol w:w="1131"/>
        <w:gridCol w:w="1129"/>
      </w:tblGrid>
      <w:tr w:rsidR="00401207" w:rsidRPr="00F059F0" w:rsidTr="00BE11ED">
        <w:trPr>
          <w:trHeight w:val="376"/>
          <w:tblHeader/>
        </w:trPr>
        <w:tc>
          <w:tcPr>
            <w:tcW w:w="1633" w:type="pct"/>
            <w:vMerge w:val="restar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1" w:type="pct"/>
            <w:gridSpan w:val="2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45" w:type="pct"/>
            <w:vMerge w:val="restar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2021 г.</w:t>
            </w:r>
          </w:p>
        </w:tc>
        <w:tc>
          <w:tcPr>
            <w:tcW w:w="574" w:type="pct"/>
            <w:vMerge w:val="restar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2022 г.</w:t>
            </w:r>
          </w:p>
        </w:tc>
        <w:tc>
          <w:tcPr>
            <w:tcW w:w="574" w:type="pct"/>
            <w:vMerge w:val="restar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2023 г.</w:t>
            </w:r>
          </w:p>
        </w:tc>
        <w:tc>
          <w:tcPr>
            <w:tcW w:w="573" w:type="pct"/>
            <w:vMerge w:val="restar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2024 г.</w:t>
            </w:r>
          </w:p>
        </w:tc>
      </w:tr>
      <w:tr w:rsidR="00401207" w:rsidRPr="00F059F0" w:rsidTr="00BE11ED">
        <w:trPr>
          <w:trHeight w:val="1199"/>
          <w:tblHeader/>
        </w:trPr>
        <w:tc>
          <w:tcPr>
            <w:tcW w:w="1633" w:type="pct"/>
            <w:vMerge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29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645" w:type="pct"/>
            <w:vMerge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207" w:rsidRPr="00F059F0" w:rsidTr="00BE11ED">
        <w:trPr>
          <w:trHeight w:val="1564"/>
        </w:trPr>
        <w:tc>
          <w:tcPr>
            <w:tcW w:w="1633" w:type="pct"/>
            <w:vAlign w:val="center"/>
          </w:tcPr>
          <w:p w:rsidR="00401207" w:rsidRPr="00F059F0" w:rsidRDefault="00401207" w:rsidP="00BE11ED">
            <w:pPr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572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29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645" w:type="pct"/>
            <w:vAlign w:val="center"/>
          </w:tcPr>
          <w:p w:rsidR="00401207" w:rsidRPr="00F059F0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74" w:type="pct"/>
          </w:tcPr>
          <w:p w:rsidR="00401207" w:rsidRPr="00F059F0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74" w:type="pct"/>
          </w:tcPr>
          <w:p w:rsidR="00401207" w:rsidRPr="00F059F0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73" w:type="pct"/>
          </w:tcPr>
          <w:p w:rsidR="00401207" w:rsidRPr="00F059F0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401207" w:rsidRPr="00F059F0" w:rsidTr="00BE11ED">
        <w:trPr>
          <w:trHeight w:val="1587"/>
        </w:trPr>
        <w:tc>
          <w:tcPr>
            <w:tcW w:w="1633" w:type="pct"/>
            <w:vAlign w:val="center"/>
          </w:tcPr>
          <w:p w:rsidR="00401207" w:rsidRPr="00F059F0" w:rsidRDefault="00401207" w:rsidP="00BE11ED">
            <w:pPr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 в центрах непрерывного повышения профессионального мастерства</w:t>
            </w:r>
          </w:p>
        </w:tc>
        <w:tc>
          <w:tcPr>
            <w:tcW w:w="572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29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4" w:type="pct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74" w:type="pct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73" w:type="pct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</w:tbl>
    <w:p w:rsidR="00401207" w:rsidRPr="00F059F0" w:rsidRDefault="00401207" w:rsidP="0040120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425"/>
        <w:gridCol w:w="757"/>
        <w:gridCol w:w="1244"/>
        <w:gridCol w:w="1054"/>
        <w:gridCol w:w="1052"/>
        <w:gridCol w:w="1206"/>
      </w:tblGrid>
      <w:tr w:rsidR="00401207" w:rsidRPr="00F059F0" w:rsidTr="00BE11ED">
        <w:trPr>
          <w:trHeight w:val="371"/>
          <w:tblHeader/>
        </w:trPr>
        <w:tc>
          <w:tcPr>
            <w:tcW w:w="1581" w:type="pct"/>
            <w:vMerge w:val="restar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результата</w:t>
            </w:r>
          </w:p>
        </w:tc>
        <w:tc>
          <w:tcPr>
            <w:tcW w:w="1107" w:type="pct"/>
            <w:gridSpan w:val="2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1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2021 г.</w:t>
            </w:r>
          </w:p>
        </w:tc>
        <w:tc>
          <w:tcPr>
            <w:tcW w:w="535" w:type="pc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2022 г.</w:t>
            </w:r>
          </w:p>
        </w:tc>
        <w:tc>
          <w:tcPr>
            <w:tcW w:w="534" w:type="pc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2023 г.</w:t>
            </w:r>
          </w:p>
        </w:tc>
        <w:tc>
          <w:tcPr>
            <w:tcW w:w="612" w:type="pc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9F0">
              <w:rPr>
                <w:rFonts w:ascii="Times New Roman" w:hAnsi="Times New Roman"/>
                <w:sz w:val="20"/>
                <w:szCs w:val="20"/>
              </w:rPr>
              <w:t>Значения показателей в год реализации проекта, 2024 г.</w:t>
            </w:r>
          </w:p>
        </w:tc>
      </w:tr>
      <w:tr w:rsidR="00401207" w:rsidRPr="00F059F0" w:rsidTr="00BE11ED">
        <w:trPr>
          <w:trHeight w:val="1135"/>
          <w:tblHeader/>
        </w:trPr>
        <w:tc>
          <w:tcPr>
            <w:tcW w:w="1581" w:type="pct"/>
            <w:vMerge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4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631" w:type="pc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207" w:rsidRPr="00F059F0" w:rsidTr="00BE11ED">
        <w:trPr>
          <w:trHeight w:val="2031"/>
        </w:trPr>
        <w:tc>
          <w:tcPr>
            <w:tcW w:w="1581" w:type="pct"/>
            <w:vAlign w:val="center"/>
          </w:tcPr>
          <w:p w:rsidR="00401207" w:rsidRPr="00F059F0" w:rsidRDefault="00401207" w:rsidP="00BE11ED">
            <w:pPr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Педагогические работники </w:t>
            </w:r>
            <w:r w:rsidRPr="00F059F0">
              <w:rPr>
                <w:rFonts w:ascii="Times New Roman" w:hAnsi="Times New Roman"/>
                <w:sz w:val="24"/>
                <w:szCs w:val="24"/>
              </w:rPr>
              <w:t>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</w:t>
            </w:r>
          </w:p>
        </w:tc>
        <w:tc>
          <w:tcPr>
            <w:tcW w:w="723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84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631" w:type="pct"/>
          </w:tcPr>
          <w:p w:rsidR="00401207" w:rsidRPr="00CF7201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35" w:type="pct"/>
            <w:vAlign w:val="center"/>
          </w:tcPr>
          <w:p w:rsidR="00401207" w:rsidRPr="00CF7201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34" w:type="pct"/>
          </w:tcPr>
          <w:p w:rsidR="00401207" w:rsidRPr="00CF7201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12" w:type="pct"/>
          </w:tcPr>
          <w:p w:rsidR="00401207" w:rsidRPr="00CF7201" w:rsidRDefault="00401207" w:rsidP="00BE11ED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01207" w:rsidRPr="00F059F0" w:rsidTr="00BE11ED">
        <w:trPr>
          <w:trHeight w:val="1659"/>
        </w:trPr>
        <w:tc>
          <w:tcPr>
            <w:tcW w:w="1581" w:type="pct"/>
            <w:vAlign w:val="center"/>
          </w:tcPr>
          <w:p w:rsidR="00401207" w:rsidRPr="00F059F0" w:rsidRDefault="00401207" w:rsidP="00BE1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 xml:space="preserve">Сформирована и функционирует единая федеральная система научно-методического сопровождения педагогических работников и управленческих кадров </w:t>
            </w:r>
          </w:p>
          <w:p w:rsidR="00401207" w:rsidRPr="00F059F0" w:rsidRDefault="00401207" w:rsidP="00BE1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84" w:type="pct"/>
            <w:vAlign w:val="center"/>
          </w:tcPr>
          <w:p w:rsidR="00401207" w:rsidRPr="00F059F0" w:rsidRDefault="00401207" w:rsidP="00BE1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F0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631" w:type="pct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vAlign w:val="center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" w:type="pct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:rsidR="00401207" w:rsidRPr="00F059F0" w:rsidRDefault="00401207" w:rsidP="00BE11ED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01207" w:rsidRPr="00F059F0" w:rsidRDefault="00401207" w:rsidP="00401207">
      <w:pPr>
        <w:rPr>
          <w:sz w:val="24"/>
          <w:szCs w:val="24"/>
        </w:rPr>
      </w:pPr>
    </w:p>
    <w:p w:rsidR="00401207" w:rsidRPr="00F059F0" w:rsidRDefault="00401207" w:rsidP="00401207">
      <w:pPr>
        <w:rPr>
          <w:rFonts w:ascii="Times New Roman" w:hAnsi="Times New Roman"/>
          <w:sz w:val="24"/>
          <w:szCs w:val="24"/>
        </w:rPr>
      </w:pPr>
    </w:p>
    <w:p w:rsidR="00487246" w:rsidRDefault="00487246"/>
    <w:sectPr w:rsidR="00487246" w:rsidSect="008A338B">
      <w:pgSz w:w="11906" w:h="16838"/>
      <w:pgMar w:top="567" w:right="567" w:bottom="567" w:left="1701" w:header="79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07"/>
    <w:rsid w:val="0028033D"/>
    <w:rsid w:val="00401207"/>
    <w:rsid w:val="00487246"/>
    <w:rsid w:val="004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2022-12-27T12:29:00Z</dcterms:created>
  <dcterms:modified xsi:type="dcterms:W3CDTF">2022-12-27T12:29:00Z</dcterms:modified>
</cp:coreProperties>
</file>