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95" w:rsidRPr="00B6076F" w:rsidRDefault="00C56495" w:rsidP="00C56495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B6076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E9C9BBF" wp14:editId="290FA755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95" w:rsidRPr="00B6076F" w:rsidRDefault="00C56495" w:rsidP="00C56495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6495" w:rsidRPr="00B6076F" w:rsidRDefault="00C56495" w:rsidP="00C56495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6076F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C56495" w:rsidRPr="00B6076F" w:rsidRDefault="00C56495" w:rsidP="00C56495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076F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C56495" w:rsidRPr="00B6076F" w:rsidRDefault="00C56495" w:rsidP="00C564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56495" w:rsidRPr="00B6076F" w:rsidRDefault="00C56495" w:rsidP="00C564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C56495" w:rsidRPr="00B6076F" w:rsidRDefault="00C56495" w:rsidP="00C5649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495" w:rsidRDefault="00C56495" w:rsidP="00C564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25.06</w:t>
      </w:r>
      <w:r w:rsidRPr="00B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.2020</w:t>
      </w:r>
      <w:r w:rsidRPr="00B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№  </w:t>
      </w:r>
      <w:r w:rsidR="00FE7D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78</w:t>
      </w:r>
      <w:r w:rsidRPr="00B6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C56495" w:rsidRDefault="00C56495" w:rsidP="00C564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495" w:rsidRDefault="00C56495" w:rsidP="00C5649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6495" w:rsidRDefault="00C56495" w:rsidP="00C56495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6495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муниципальных показателей     анализа  муниципальных управленческих механизмов по направлению « Мониторинг качества дополнительного профессионал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ьного образования педагогически</w:t>
      </w:r>
      <w:r w:rsidRPr="00C56495">
        <w:rPr>
          <w:rFonts w:ascii="Times New Roman" w:hAnsi="Times New Roman" w:cs="Times New Roman"/>
          <w:b/>
          <w:sz w:val="24"/>
          <w:szCs w:val="24"/>
          <w:lang w:eastAsia="ru-RU"/>
        </w:rPr>
        <w:t>х работников»</w:t>
      </w:r>
    </w:p>
    <w:p w:rsidR="00C56495" w:rsidRDefault="00C56495" w:rsidP="00C56495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495" w:rsidRPr="00C56495" w:rsidRDefault="00C56495" w:rsidP="00C5649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целях организации своевременной и качественной работы по внедрению механизмов оценки качества образования и совершенствованию муниципальной системы оценки качества образования в Белинском районе Пензенской области, в соответствии с приказом отдела </w:t>
      </w:r>
      <w:r w:rsidR="00FE7D78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C56495">
        <w:rPr>
          <w:rFonts w:ascii="Times New Roman" w:hAnsi="Times New Roman" w:cs="Times New Roman"/>
          <w:sz w:val="24"/>
          <w:szCs w:val="24"/>
          <w:lang w:eastAsia="ru-RU"/>
        </w:rPr>
        <w:t>руководствуясь Положением об отделе образования администрации Белинского района, приказываю:</w:t>
      </w:r>
    </w:p>
    <w:p w:rsidR="00C56495" w:rsidRPr="00C56495" w:rsidRDefault="00C56495" w:rsidP="00C56495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6495" w:rsidRPr="00C56495" w:rsidRDefault="00C56495" w:rsidP="00C5649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прилагаемые муниципальные показатели анализа муниципальных управленческих механизмов по направлению « Мониторинг качества дополнительного профессионального образования педагогических работников» </w:t>
      </w:r>
    </w:p>
    <w:p w:rsidR="00C56495" w:rsidRDefault="00C56495" w:rsidP="00A555C5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 приложение 1)</w:t>
      </w:r>
      <w:r w:rsidR="00A555C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A555C5" w:rsidRPr="00A555C5" w:rsidRDefault="00A555C5" w:rsidP="00A555C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Утвердить описание методов сбора информации для организации мониторинга муниципальных управленческих механизмов по направлению « Мониторинг качества дополнительного профессионального образования педагогических работников». ( приложение 2).</w:t>
      </w:r>
    </w:p>
    <w:p w:rsidR="00A555C5" w:rsidRPr="00C56495" w:rsidRDefault="00A555C5" w:rsidP="00A555C5">
      <w:pPr>
        <w:pStyle w:val="a5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Контроль за исполнением настоящего приказа возложить на ведущего специалиста отдела образования Л.Н. Фомину.</w:t>
      </w:r>
    </w:p>
    <w:p w:rsidR="00C56495" w:rsidRPr="00C56495" w:rsidRDefault="00C56495" w:rsidP="00C564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95" w:rsidRPr="00C56495" w:rsidRDefault="00C56495" w:rsidP="00C564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495" w:rsidRPr="00C56495" w:rsidRDefault="00C56495" w:rsidP="00C5649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Начальник отдела образования                                                 Н.М.Купчева</w:t>
      </w:r>
    </w:p>
    <w:p w:rsidR="00C56495" w:rsidRDefault="00C56495" w:rsidP="00C564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495" w:rsidRPr="00C56495" w:rsidRDefault="00C56495" w:rsidP="00C56495"/>
    <w:p w:rsidR="00F45148" w:rsidRDefault="00F45148"/>
    <w:p w:rsidR="00A555C5" w:rsidRDefault="00A555C5"/>
    <w:p w:rsidR="00A555C5" w:rsidRDefault="00A555C5"/>
    <w:p w:rsidR="00A555C5" w:rsidRDefault="00A555C5"/>
    <w:p w:rsidR="00A555C5" w:rsidRDefault="00A555C5"/>
    <w:p w:rsidR="00A555C5" w:rsidRPr="00A555C5" w:rsidRDefault="00A555C5" w:rsidP="00A555C5">
      <w:pPr>
        <w:pStyle w:val="a5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</w:t>
      </w:r>
      <w:r w:rsidRPr="00A555C5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A555C5" w:rsidRDefault="00A555C5" w:rsidP="00A555C5">
      <w:pPr>
        <w:pStyle w:val="a5"/>
        <w:rPr>
          <w:rFonts w:ascii="Times New Roman" w:hAnsi="Times New Roman" w:cs="Times New Roman"/>
          <w:sz w:val="24"/>
          <w:szCs w:val="24"/>
        </w:rPr>
      </w:pPr>
      <w:r w:rsidRPr="00A555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приказу отдела образования № от</w:t>
      </w:r>
    </w:p>
    <w:p w:rsidR="00A555C5" w:rsidRDefault="00A555C5" w:rsidP="00A5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555C5" w:rsidRDefault="00A555C5" w:rsidP="00A555C5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0"/>
        <w:gridCol w:w="3112"/>
        <w:gridCol w:w="3528"/>
        <w:gridCol w:w="2391"/>
      </w:tblGrid>
      <w:tr w:rsidR="00A555C5" w:rsidTr="00A555C5">
        <w:tc>
          <w:tcPr>
            <w:tcW w:w="540" w:type="dxa"/>
          </w:tcPr>
          <w:p w:rsidR="00A555C5" w:rsidRDefault="00A555C5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12" w:type="dxa"/>
          </w:tcPr>
          <w:p w:rsidR="00A555C5" w:rsidRDefault="00A555C5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мониторинга</w:t>
            </w:r>
          </w:p>
        </w:tc>
        <w:tc>
          <w:tcPr>
            <w:tcW w:w="3528" w:type="dxa"/>
          </w:tcPr>
          <w:p w:rsidR="00A555C5" w:rsidRDefault="00A555C5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 мониторинга</w:t>
            </w:r>
          </w:p>
        </w:tc>
        <w:tc>
          <w:tcPr>
            <w:tcW w:w="2391" w:type="dxa"/>
          </w:tcPr>
          <w:p w:rsidR="00A555C5" w:rsidRDefault="00A555C5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измерения, баллы</w:t>
            </w:r>
          </w:p>
        </w:tc>
      </w:tr>
      <w:tr w:rsidR="00A555C5" w:rsidTr="00A555C5">
        <w:tc>
          <w:tcPr>
            <w:tcW w:w="540" w:type="dxa"/>
          </w:tcPr>
          <w:p w:rsidR="00A555C5" w:rsidRDefault="00A555C5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:rsidR="00A555C5" w:rsidRDefault="00A555C5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профессиональных дефицитов педагогов</w:t>
            </w:r>
          </w:p>
        </w:tc>
        <w:tc>
          <w:tcPr>
            <w:tcW w:w="3528" w:type="dxa"/>
          </w:tcPr>
          <w:p w:rsidR="00A555C5" w:rsidRDefault="00A555C5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1.Наличиесистемы диагностики профессиональных дефицитов педагогов в образовательной организации;</w:t>
            </w:r>
          </w:p>
          <w:p w:rsidR="00A555C5" w:rsidRDefault="00A555C5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Положительная динамика доли педагогических работников с первой и высшей квалификационной категорией;</w:t>
            </w:r>
          </w:p>
          <w:p w:rsidR="00A555C5" w:rsidRDefault="002D61D6" w:rsidP="002D61D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Наличие системы мониторинга удовлетворенности педагогов методическим сопровождением</w:t>
            </w:r>
          </w:p>
        </w:tc>
        <w:tc>
          <w:tcPr>
            <w:tcW w:w="2391" w:type="dxa"/>
          </w:tcPr>
          <w:p w:rsidR="00A555C5" w:rsidRDefault="00A555C5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-1, нет-0</w:t>
            </w:r>
          </w:p>
          <w:p w:rsidR="00A555C5" w:rsidRDefault="00A555C5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C5" w:rsidRDefault="00A555C5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C5" w:rsidRDefault="00A555C5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5C5" w:rsidRDefault="00A555C5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-1, нет-0</w:t>
            </w:r>
          </w:p>
          <w:p w:rsidR="002D61D6" w:rsidRDefault="002D61D6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-1, нет -0.</w:t>
            </w:r>
          </w:p>
        </w:tc>
      </w:tr>
      <w:tr w:rsidR="00A555C5" w:rsidTr="00A555C5">
        <w:tc>
          <w:tcPr>
            <w:tcW w:w="540" w:type="dxa"/>
          </w:tcPr>
          <w:p w:rsidR="00A555C5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112" w:type="dxa"/>
          </w:tcPr>
          <w:p w:rsidR="00A555C5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диагностики профессионального выгорания</w:t>
            </w:r>
          </w:p>
        </w:tc>
        <w:tc>
          <w:tcPr>
            <w:tcW w:w="3528" w:type="dxa"/>
          </w:tcPr>
          <w:p w:rsidR="00A555C5" w:rsidRDefault="002D61D6" w:rsidP="002D6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1.Наличие системы диагностики профессионального выгорания педагогов в образовательной организации;</w:t>
            </w:r>
          </w:p>
          <w:p w:rsidR="002D61D6" w:rsidRDefault="002D61D6" w:rsidP="002D6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2.Наличие педагогов , включенных в состав экспертных советов Пензенской области;</w:t>
            </w:r>
          </w:p>
          <w:p w:rsidR="002D61D6" w:rsidRDefault="002D61D6" w:rsidP="002D6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Доля руководителей и педагогических руководителей, прошедших курсы повышения квалификации или переподготовку;</w:t>
            </w:r>
          </w:p>
          <w:p w:rsidR="002D61D6" w:rsidRDefault="002D61D6" w:rsidP="002D6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и проведение мероприятий, направленных на профилактику профессионального выгорания</w:t>
            </w:r>
          </w:p>
          <w:p w:rsidR="002D61D6" w:rsidRDefault="002D61D6" w:rsidP="002D6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1" w:type="dxa"/>
          </w:tcPr>
          <w:p w:rsidR="00A555C5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-1, нет-0</w:t>
            </w: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-1, нет -0</w:t>
            </w: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-1, нет -0</w:t>
            </w: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-1, нет-0</w:t>
            </w:r>
          </w:p>
        </w:tc>
      </w:tr>
      <w:tr w:rsidR="002D61D6" w:rsidTr="00A555C5">
        <w:tc>
          <w:tcPr>
            <w:tcW w:w="540" w:type="dxa"/>
          </w:tcPr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2" w:type="dxa"/>
          </w:tcPr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3528" w:type="dxa"/>
          </w:tcPr>
          <w:p w:rsidR="002D61D6" w:rsidRDefault="002D61D6" w:rsidP="002D6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1.Доля педагогических работников, принявших участие в конкурсах профессионального мастерства;</w:t>
            </w:r>
          </w:p>
          <w:p w:rsidR="002D61D6" w:rsidRDefault="002D61D6" w:rsidP="002D61D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Наличие педагогов</w:t>
            </w:r>
            <w:r w:rsidR="00CD34B1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до 35 лет, участву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в муниципальных. Региональных конкурсах профессионального мастерства</w:t>
            </w:r>
          </w:p>
        </w:tc>
        <w:tc>
          <w:tcPr>
            <w:tcW w:w="2391" w:type="dxa"/>
          </w:tcPr>
          <w:p w:rsidR="002D61D6" w:rsidRDefault="002D61D6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10%-0 баллов, свыше 10% -1 балл</w:t>
            </w:r>
          </w:p>
          <w:p w:rsidR="00CD34B1" w:rsidRDefault="00CD34B1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4B1" w:rsidRDefault="00CD34B1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4B1" w:rsidRDefault="00CD34B1" w:rsidP="00A555C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-1, нет -0</w:t>
            </w:r>
          </w:p>
        </w:tc>
      </w:tr>
    </w:tbl>
    <w:p w:rsidR="00A555C5" w:rsidRDefault="00A555C5" w:rsidP="00A5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4B1" w:rsidRDefault="00CD34B1" w:rsidP="00A5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4B1" w:rsidRDefault="00CD34B1" w:rsidP="00A5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4B1" w:rsidRDefault="00CD34B1" w:rsidP="00A5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4B1" w:rsidRDefault="00CD34B1" w:rsidP="00A5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E7D78" w:rsidRDefault="00CD34B1" w:rsidP="00A555C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CD34B1" w:rsidRDefault="00FE7D78" w:rsidP="00A555C5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CD34B1">
        <w:rPr>
          <w:rFonts w:ascii="Times New Roman" w:hAnsi="Times New Roman" w:cs="Times New Roman"/>
          <w:sz w:val="24"/>
          <w:szCs w:val="24"/>
        </w:rPr>
        <w:t xml:space="preserve">        Приложение 2</w:t>
      </w:r>
    </w:p>
    <w:p w:rsidR="00CD34B1" w:rsidRDefault="00CD34B1" w:rsidP="00A555C5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4B1" w:rsidRDefault="00CD34B1" w:rsidP="00CD34B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4B1">
        <w:rPr>
          <w:rFonts w:ascii="Times New Roman" w:hAnsi="Times New Roman" w:cs="Times New Roman"/>
          <w:b/>
          <w:sz w:val="24"/>
          <w:szCs w:val="24"/>
        </w:rPr>
        <w:t xml:space="preserve">Описание методов сбора информации для организации мониторинга муниципальных управленческих механизмов по направлению « Система мониторинга эффективности руководителей </w:t>
      </w:r>
      <w:r w:rsidRPr="00CD34B1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CD34B1">
        <w:rPr>
          <w:rFonts w:ascii="Times New Roman" w:hAnsi="Times New Roman" w:cs="Times New Roman"/>
          <w:b/>
          <w:sz w:val="24"/>
          <w:szCs w:val="24"/>
        </w:rPr>
        <w:t xml:space="preserve"> организаций»</w:t>
      </w:r>
    </w:p>
    <w:p w:rsidR="00CD34B1" w:rsidRDefault="00CD34B1" w:rsidP="00CD34B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D34B1" w:rsidRDefault="00CD34B1" w:rsidP="00CD34B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муниципальных управленческих механизмов по направлению</w:t>
      </w:r>
    </w:p>
    <w:p w:rsidR="00CD34B1" w:rsidRDefault="00CD34B1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Система мониторинга эффективности  руководителей образовательных организаций»  осуществляются в соответствии с :</w:t>
      </w:r>
    </w:p>
    <w:p w:rsidR="00CD34B1" w:rsidRDefault="00CD34B1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Федеральным законом « Об образовании в Российской Федерации» от 29.12.2012 №273 – ФЗ ( с изменениями);</w:t>
      </w:r>
    </w:p>
    <w:p w:rsidR="00CD34B1" w:rsidRDefault="00CD34B1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Постановлением Правительства РФ от 05.08.2013 № 662 « Об осуществлении мониторинга системы образования»;</w:t>
      </w:r>
    </w:p>
    <w:p w:rsidR="00CD34B1" w:rsidRDefault="00CD34B1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Федеральным законом от 21.07.2014 №256 – ФЗ « О внесении изменений в отдельные законодательные акты Российской Федерации по вопросам проведения независимой системы оценки качества оказания услуг в сфере культуры, социального </w:t>
      </w:r>
      <w:r w:rsidR="00987BB3">
        <w:rPr>
          <w:rFonts w:ascii="Times New Roman" w:hAnsi="Times New Roman" w:cs="Times New Roman"/>
          <w:sz w:val="24"/>
          <w:szCs w:val="24"/>
        </w:rPr>
        <w:t>обслуживания, охраны здоровья, и образования»;</w:t>
      </w:r>
    </w:p>
    <w:p w:rsidR="00987BB3" w:rsidRDefault="00987BB3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Минобрнауки РФ от 27.01.2017 № 69 « О проведении мониторинга качества образования»;</w:t>
      </w:r>
    </w:p>
    <w:p w:rsidR="00987BB3" w:rsidRDefault="00987BB3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15.01.2014 №14 « Об утверждении показателей мониторинга системы образования»;</w:t>
      </w:r>
    </w:p>
    <w:p w:rsidR="00987BB3" w:rsidRDefault="00987BB3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от 22.09.2017 № 955 « Об утверждении показателей мониторинга системы образования»;</w:t>
      </w:r>
    </w:p>
    <w:p w:rsidR="00987BB3" w:rsidRDefault="00987BB3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Минобрнауки России от 11.06.2014 № 657 « Об утверждении методики расчета показателей мониторинга системы образования»;</w:t>
      </w:r>
    </w:p>
    <w:p w:rsidR="00987BB3" w:rsidRDefault="00987BB3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14.06.2013 №462 « Об утверждении Порядка проведения самообследования образовательных организаций» ( с изменениями);</w:t>
      </w:r>
    </w:p>
    <w:p w:rsidR="00987BB3" w:rsidRDefault="00987BB3" w:rsidP="00987B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  Цель – сбор информации для организации мониторинга муниципальных управленческих механизмов по направлению « Система</w:t>
      </w:r>
      <w:r w:rsidR="00D524A2">
        <w:rPr>
          <w:rFonts w:ascii="Times New Roman" w:hAnsi="Times New Roman" w:cs="Times New Roman"/>
          <w:sz w:val="24"/>
          <w:szCs w:val="24"/>
        </w:rPr>
        <w:t xml:space="preserve"> мониторинга эффективности руководителей образовательных организаций»;</w:t>
      </w:r>
    </w:p>
    <w:p w:rsidR="00D524A2" w:rsidRDefault="00D524A2" w:rsidP="00987B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Методы сбора информации :</w:t>
      </w:r>
    </w:p>
    <w:p w:rsidR="00D524A2" w:rsidRDefault="00D524A2" w:rsidP="00987B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информация об участии в конкурсах профессионального мастерства собирается путем анализа сведений, представленных в отчетах о самообследовании, публичных отчетах организаций, путем анкетирования педагогических  и руководящих работников, а также путем анализа информации, внесенной образовательными организациями в таблицы модуля « Мониторинг» региональной информационной системы « Электронная система образования Пензенской области».</w:t>
      </w:r>
    </w:p>
    <w:p w:rsidR="00D524A2" w:rsidRDefault="00D524A2" w:rsidP="00987BB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Собранная информация может быть , как в бумажной , так и в электронной форме. Объем собираемой информации зависит от масштабов мониторинга.</w:t>
      </w:r>
    </w:p>
    <w:p w:rsidR="00CD34B1" w:rsidRPr="00CD34B1" w:rsidRDefault="00CD34B1" w:rsidP="00CD34B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D34B1" w:rsidRPr="00CD3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BF7"/>
    <w:multiLevelType w:val="hybridMultilevel"/>
    <w:tmpl w:val="CBD2E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85024"/>
    <w:multiLevelType w:val="hybridMultilevel"/>
    <w:tmpl w:val="80FE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24E74"/>
    <w:multiLevelType w:val="hybridMultilevel"/>
    <w:tmpl w:val="2174C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41A33"/>
    <w:multiLevelType w:val="hybridMultilevel"/>
    <w:tmpl w:val="C848E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5131A"/>
    <w:multiLevelType w:val="hybridMultilevel"/>
    <w:tmpl w:val="E2F69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95"/>
    <w:rsid w:val="002D61D6"/>
    <w:rsid w:val="00312463"/>
    <w:rsid w:val="00987BB3"/>
    <w:rsid w:val="00A555C5"/>
    <w:rsid w:val="00C56495"/>
    <w:rsid w:val="00CD34B1"/>
    <w:rsid w:val="00D524A2"/>
    <w:rsid w:val="00F45148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495"/>
    <w:pPr>
      <w:spacing w:after="0" w:line="240" w:lineRule="auto"/>
    </w:pPr>
  </w:style>
  <w:style w:type="table" w:styleId="a6">
    <w:name w:val="Table Grid"/>
    <w:basedOn w:val="a1"/>
    <w:uiPriority w:val="59"/>
    <w:rsid w:val="00A5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49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495"/>
    <w:pPr>
      <w:spacing w:after="0" w:line="240" w:lineRule="auto"/>
    </w:pPr>
  </w:style>
  <w:style w:type="table" w:styleId="a6">
    <w:name w:val="Table Grid"/>
    <w:basedOn w:val="a1"/>
    <w:uiPriority w:val="59"/>
    <w:rsid w:val="00A55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2022-12-27T12:24:00Z</dcterms:created>
  <dcterms:modified xsi:type="dcterms:W3CDTF">2022-12-27T12:24:00Z</dcterms:modified>
</cp:coreProperties>
</file>