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C5F" w:rsidRPr="00C333F9" w:rsidRDefault="006D7C5F" w:rsidP="006D7C5F">
      <w:pPr>
        <w:pStyle w:val="a3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76275" cy="800100"/>
            <wp:effectExtent l="0" t="0" r="9525" b="0"/>
            <wp:docPr id="1" name="Рисунок 1" descr="Герб цвет без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цвет без вч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912" r="12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C5F" w:rsidRDefault="006D7C5F" w:rsidP="006D7C5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04EC8" w:rsidRDefault="006D7C5F" w:rsidP="006D7C5F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14B5D">
        <w:rPr>
          <w:rFonts w:ascii="Times New Roman" w:hAnsi="Times New Roman"/>
          <w:sz w:val="28"/>
          <w:szCs w:val="28"/>
        </w:rPr>
        <w:t xml:space="preserve">ОТДЕЛ ОБРАЗОВАНИЯ АДМИНИСТРАЦИИ   </w:t>
      </w:r>
    </w:p>
    <w:p w:rsidR="006D7C5F" w:rsidRPr="00914B5D" w:rsidRDefault="006D7C5F" w:rsidP="006D7C5F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14B5D">
        <w:rPr>
          <w:rFonts w:ascii="Times New Roman" w:hAnsi="Times New Roman"/>
          <w:sz w:val="28"/>
          <w:szCs w:val="28"/>
        </w:rPr>
        <w:t xml:space="preserve"> БЕЛИНСКОГО РАЙОНА</w:t>
      </w:r>
    </w:p>
    <w:p w:rsidR="006D7C5F" w:rsidRPr="00914B5D" w:rsidRDefault="006D7C5F" w:rsidP="006D7C5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D7C5F" w:rsidRPr="00914B5D" w:rsidRDefault="006D7C5F" w:rsidP="006D7C5F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14B5D">
        <w:rPr>
          <w:rFonts w:ascii="Times New Roman" w:hAnsi="Times New Roman"/>
          <w:sz w:val="28"/>
          <w:szCs w:val="28"/>
        </w:rPr>
        <w:t>ПРИКАЗ</w:t>
      </w:r>
    </w:p>
    <w:p w:rsidR="006D7C5F" w:rsidRPr="00C333F9" w:rsidRDefault="006D7C5F" w:rsidP="006D7C5F">
      <w:pPr>
        <w:pStyle w:val="a3"/>
        <w:jc w:val="center"/>
        <w:rPr>
          <w:rFonts w:ascii="Times New Roman" w:hAnsi="Times New Roman"/>
          <w:sz w:val="28"/>
          <w:szCs w:val="28"/>
          <w:u w:val="single"/>
        </w:rPr>
      </w:pPr>
      <w:r w:rsidRPr="00C333F9">
        <w:rPr>
          <w:rFonts w:ascii="Times New Roman" w:hAnsi="Times New Roman"/>
          <w:sz w:val="28"/>
          <w:szCs w:val="28"/>
          <w:u w:val="single"/>
        </w:rPr>
        <w:t xml:space="preserve">от 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C333F9">
        <w:rPr>
          <w:rFonts w:ascii="Times New Roman" w:hAnsi="Times New Roman"/>
          <w:sz w:val="28"/>
          <w:szCs w:val="28"/>
          <w:u w:val="single"/>
        </w:rPr>
        <w:t xml:space="preserve">  </w:t>
      </w:r>
      <w:r w:rsidR="00222D7E">
        <w:rPr>
          <w:rFonts w:ascii="Times New Roman" w:hAnsi="Times New Roman"/>
          <w:sz w:val="28"/>
          <w:szCs w:val="28"/>
          <w:u w:val="single"/>
        </w:rPr>
        <w:t>04.08.2021</w:t>
      </w:r>
      <w:r w:rsidRPr="00C333F9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C333F9"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 w:rsidRPr="00C333F9">
        <w:rPr>
          <w:rFonts w:ascii="Times New Roman" w:hAnsi="Times New Roman"/>
          <w:sz w:val="28"/>
          <w:szCs w:val="28"/>
          <w:u w:val="single"/>
        </w:rPr>
        <w:t>№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222D7E">
        <w:rPr>
          <w:rFonts w:ascii="Times New Roman" w:hAnsi="Times New Roman"/>
          <w:sz w:val="28"/>
          <w:szCs w:val="28"/>
          <w:u w:val="single"/>
        </w:rPr>
        <w:t>98, 1 -3</w:t>
      </w:r>
    </w:p>
    <w:p w:rsidR="006D7C5F" w:rsidRDefault="006D7C5F" w:rsidP="006D7C5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D7C5F" w:rsidRDefault="006D7C5F" w:rsidP="006D7C5F">
      <w:pPr>
        <w:pStyle w:val="a3"/>
        <w:rPr>
          <w:rFonts w:ascii="Times New Roman" w:hAnsi="Times New Roman"/>
          <w:sz w:val="28"/>
          <w:szCs w:val="28"/>
        </w:rPr>
      </w:pPr>
    </w:p>
    <w:p w:rsidR="006D7C5F" w:rsidRDefault="006D7C5F" w:rsidP="006D7C5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6D7C5F" w:rsidRDefault="006D7C5F" w:rsidP="006D7C5F">
      <w:pPr>
        <w:pStyle w:val="a3"/>
        <w:rPr>
          <w:rFonts w:ascii="Times New Roman" w:hAnsi="Times New Roman"/>
          <w:b/>
          <w:sz w:val="24"/>
          <w:szCs w:val="24"/>
        </w:rPr>
      </w:pPr>
    </w:p>
    <w:p w:rsidR="008C22EF" w:rsidRPr="00C333F9" w:rsidRDefault="008C22EF" w:rsidP="008C22EF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формировании электронного банка данных талантливых ( одаренных) детей Белинского района Пензенской области</w:t>
      </w:r>
    </w:p>
    <w:p w:rsidR="006D7C5F" w:rsidRDefault="006D7C5F" w:rsidP="008C22EF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8C22EF" w:rsidRDefault="008C22EF" w:rsidP="006D7C5F">
      <w:pPr>
        <w:pStyle w:val="a3"/>
        <w:rPr>
          <w:rFonts w:ascii="Times New Roman" w:hAnsi="Times New Roman"/>
          <w:sz w:val="24"/>
          <w:szCs w:val="24"/>
        </w:rPr>
      </w:pPr>
    </w:p>
    <w:p w:rsidR="008C22EF" w:rsidRDefault="008C22EF" w:rsidP="006D7C5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формирования электронного банка данных талантливых ( одаренных детей)  Белинского района , в соответствии с Положением о формировании и ведении регионального электронного банка данных талантливых ( одаренных)  детей Пензенской области, утвержденным приказом Министерства образования Пензенской области от 18.062020 № 266/01-07 , руководствуясь Положением об отделе образования Белинского района Пензенской области, утвержденным решением Собрания представителей Белинского района  от 21.11.2017№ 32-3/24 , приказываю:</w:t>
      </w:r>
    </w:p>
    <w:p w:rsidR="008C22EF" w:rsidRDefault="008C22EF" w:rsidP="008C22EF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Организовать работу пол формированию единого электронного банка данных талантливых ( одаренных ) детей Белинского района ( далее районный банк данных) в направлениях: интеллектуальное( наука), творческое( искусство), физкультурно – спортивное( спорт).</w:t>
      </w:r>
    </w:p>
    <w:p w:rsidR="008C22EF" w:rsidRDefault="008C22EF" w:rsidP="008C22EF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Определить порядок формирования районного банка данных. ( Приложение №1).</w:t>
      </w:r>
    </w:p>
    <w:p w:rsidR="008C22EF" w:rsidRDefault="008C22EF" w:rsidP="008C22EF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Определить ответственным за формирование  и ведение единого районного банка данных </w:t>
      </w:r>
      <w:r w:rsidR="00EB2946">
        <w:rPr>
          <w:rFonts w:ascii="Times New Roman" w:hAnsi="Times New Roman"/>
          <w:sz w:val="24"/>
          <w:szCs w:val="24"/>
        </w:rPr>
        <w:t>, а также за передачу сведений в региональный электронный банк Ю.Н. Иняхину, ведущего специалиста отдела образования.</w:t>
      </w:r>
    </w:p>
    <w:p w:rsidR="00EB2946" w:rsidRDefault="00EB2946" w:rsidP="008C22EF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Назначить кураторами сбора информации для районного банка данных в направлениях:</w:t>
      </w:r>
    </w:p>
    <w:p w:rsidR="00EB2946" w:rsidRDefault="00EB2946" w:rsidP="00EB2946">
      <w:pPr>
        <w:pStyle w:val="a3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« Наука»- Глухову Е.В., ведущего методиста МКУ «ЦПМУ Белинского района». </w:t>
      </w:r>
    </w:p>
    <w:p w:rsidR="00EB2946" w:rsidRDefault="00EB2946" w:rsidP="00EB2946">
      <w:pPr>
        <w:pStyle w:val="a3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по согласованию;</w:t>
      </w:r>
    </w:p>
    <w:p w:rsidR="00EB2946" w:rsidRDefault="00EB2946" w:rsidP="00EB2946">
      <w:pPr>
        <w:pStyle w:val="a3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 Искусство»- Жингареву С.Ю., методиста МКУ «ЦПМУ Белинского района»</w:t>
      </w:r>
    </w:p>
    <w:p w:rsidR="00EB2946" w:rsidRDefault="00EB2946" w:rsidP="00EB2946">
      <w:pPr>
        <w:pStyle w:val="a3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 по согласованию);</w:t>
      </w:r>
    </w:p>
    <w:p w:rsidR="00EB2946" w:rsidRDefault="00EB2946" w:rsidP="00EB2946">
      <w:pPr>
        <w:pStyle w:val="a3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Шилину Г.М., методиста МКУ « ЦПМУ Белинского района» ( по согласованию).</w:t>
      </w:r>
    </w:p>
    <w:p w:rsidR="00EB2946" w:rsidRDefault="00EB2946" w:rsidP="00EB294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5. Контроль за исполнением настоящего приказа оставляю за собой</w:t>
      </w:r>
    </w:p>
    <w:p w:rsidR="008C22EF" w:rsidRDefault="008C22EF" w:rsidP="006D7C5F">
      <w:pPr>
        <w:pStyle w:val="a3"/>
        <w:rPr>
          <w:rFonts w:ascii="Times New Roman" w:hAnsi="Times New Roman"/>
          <w:sz w:val="24"/>
          <w:szCs w:val="24"/>
        </w:rPr>
      </w:pPr>
    </w:p>
    <w:p w:rsidR="008C22EF" w:rsidRDefault="008C22EF" w:rsidP="006D7C5F">
      <w:pPr>
        <w:pStyle w:val="a3"/>
        <w:rPr>
          <w:rFonts w:ascii="Times New Roman" w:hAnsi="Times New Roman"/>
          <w:sz w:val="24"/>
          <w:szCs w:val="24"/>
        </w:rPr>
      </w:pPr>
    </w:p>
    <w:p w:rsidR="008C22EF" w:rsidRDefault="008C22EF" w:rsidP="006D7C5F">
      <w:pPr>
        <w:pStyle w:val="a3"/>
        <w:rPr>
          <w:rFonts w:ascii="Times New Roman" w:hAnsi="Times New Roman"/>
          <w:sz w:val="24"/>
          <w:szCs w:val="24"/>
        </w:rPr>
      </w:pPr>
    </w:p>
    <w:p w:rsidR="008C22EF" w:rsidRDefault="008C22EF" w:rsidP="006D7C5F">
      <w:pPr>
        <w:pStyle w:val="a3"/>
        <w:rPr>
          <w:rFonts w:ascii="Times New Roman" w:hAnsi="Times New Roman"/>
          <w:sz w:val="24"/>
          <w:szCs w:val="24"/>
        </w:rPr>
      </w:pPr>
    </w:p>
    <w:p w:rsidR="008C22EF" w:rsidRDefault="008C22EF" w:rsidP="006D7C5F">
      <w:pPr>
        <w:pStyle w:val="a3"/>
        <w:rPr>
          <w:rFonts w:ascii="Times New Roman" w:hAnsi="Times New Roman"/>
          <w:sz w:val="24"/>
          <w:szCs w:val="24"/>
        </w:rPr>
      </w:pPr>
    </w:p>
    <w:p w:rsidR="008C22EF" w:rsidRDefault="008C22EF" w:rsidP="006D7C5F">
      <w:pPr>
        <w:pStyle w:val="a3"/>
        <w:rPr>
          <w:rFonts w:ascii="Times New Roman" w:hAnsi="Times New Roman"/>
          <w:sz w:val="24"/>
          <w:szCs w:val="24"/>
        </w:rPr>
      </w:pPr>
    </w:p>
    <w:p w:rsidR="008C22EF" w:rsidRDefault="008C22EF" w:rsidP="006D7C5F">
      <w:pPr>
        <w:pStyle w:val="a3"/>
        <w:rPr>
          <w:rFonts w:ascii="Times New Roman" w:hAnsi="Times New Roman"/>
          <w:sz w:val="24"/>
          <w:szCs w:val="24"/>
        </w:rPr>
      </w:pPr>
    </w:p>
    <w:p w:rsidR="008C22EF" w:rsidRDefault="008C22EF" w:rsidP="006D7C5F">
      <w:pPr>
        <w:pStyle w:val="a3"/>
        <w:rPr>
          <w:rFonts w:ascii="Times New Roman" w:hAnsi="Times New Roman"/>
          <w:sz w:val="24"/>
          <w:szCs w:val="24"/>
        </w:rPr>
      </w:pPr>
    </w:p>
    <w:p w:rsidR="008C22EF" w:rsidRDefault="008C22EF" w:rsidP="006D7C5F">
      <w:pPr>
        <w:pStyle w:val="a3"/>
        <w:rPr>
          <w:rFonts w:ascii="Times New Roman" w:hAnsi="Times New Roman"/>
          <w:sz w:val="24"/>
          <w:szCs w:val="24"/>
        </w:rPr>
      </w:pPr>
    </w:p>
    <w:p w:rsidR="006D7C5F" w:rsidRPr="00C333F9" w:rsidRDefault="00EB2946" w:rsidP="006D7C5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6D7C5F" w:rsidRPr="00C333F9">
        <w:rPr>
          <w:rFonts w:ascii="Times New Roman" w:hAnsi="Times New Roman"/>
          <w:sz w:val="24"/>
          <w:szCs w:val="24"/>
        </w:rPr>
        <w:t>ачальник  отдела образования</w:t>
      </w:r>
    </w:p>
    <w:p w:rsidR="006D7C5F" w:rsidRDefault="006D7C5F" w:rsidP="006D7C5F">
      <w:pPr>
        <w:pStyle w:val="a3"/>
        <w:rPr>
          <w:rFonts w:ascii="Times New Roman" w:hAnsi="Times New Roman"/>
          <w:sz w:val="24"/>
          <w:szCs w:val="24"/>
        </w:rPr>
      </w:pPr>
      <w:r w:rsidRPr="00C333F9">
        <w:rPr>
          <w:rFonts w:ascii="Times New Roman" w:hAnsi="Times New Roman"/>
          <w:sz w:val="24"/>
          <w:szCs w:val="24"/>
        </w:rPr>
        <w:t xml:space="preserve">администрации Белинского района                                                               </w:t>
      </w:r>
      <w:r w:rsidR="00EB2946">
        <w:rPr>
          <w:rFonts w:ascii="Times New Roman" w:hAnsi="Times New Roman"/>
          <w:sz w:val="24"/>
          <w:szCs w:val="24"/>
        </w:rPr>
        <w:t>Н.М. Купчева</w:t>
      </w:r>
    </w:p>
    <w:p w:rsidR="006D7C5F" w:rsidRDefault="006D7C5F" w:rsidP="006D7C5F">
      <w:pPr>
        <w:pStyle w:val="a3"/>
        <w:rPr>
          <w:rFonts w:ascii="Times New Roman" w:hAnsi="Times New Roman"/>
          <w:sz w:val="24"/>
          <w:szCs w:val="24"/>
        </w:rPr>
      </w:pPr>
    </w:p>
    <w:p w:rsidR="006D7C5F" w:rsidRDefault="006D7C5F" w:rsidP="006D7C5F">
      <w:pPr>
        <w:pStyle w:val="a3"/>
        <w:rPr>
          <w:rFonts w:ascii="Times New Roman" w:hAnsi="Times New Roman"/>
          <w:sz w:val="24"/>
          <w:szCs w:val="24"/>
        </w:rPr>
      </w:pPr>
    </w:p>
    <w:p w:rsidR="006D7C5F" w:rsidRDefault="006D7C5F" w:rsidP="006D7C5F">
      <w:pPr>
        <w:pStyle w:val="a3"/>
        <w:rPr>
          <w:rFonts w:ascii="Times New Roman" w:hAnsi="Times New Roman"/>
          <w:sz w:val="24"/>
          <w:szCs w:val="24"/>
        </w:rPr>
      </w:pPr>
    </w:p>
    <w:p w:rsidR="006D7C5F" w:rsidRDefault="006D7C5F" w:rsidP="006D7C5F">
      <w:pPr>
        <w:pStyle w:val="a3"/>
        <w:rPr>
          <w:rFonts w:ascii="Times New Roman" w:hAnsi="Times New Roman"/>
          <w:sz w:val="24"/>
          <w:szCs w:val="24"/>
        </w:rPr>
      </w:pPr>
    </w:p>
    <w:p w:rsidR="006D7C5F" w:rsidRDefault="00E5350F" w:rsidP="006D7C5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Приложение №1</w:t>
      </w:r>
    </w:p>
    <w:p w:rsidR="00E5350F" w:rsidRDefault="00E5350F" w:rsidP="006D7C5F">
      <w:pPr>
        <w:pStyle w:val="a3"/>
        <w:rPr>
          <w:rFonts w:ascii="Times New Roman" w:hAnsi="Times New Roman"/>
          <w:sz w:val="24"/>
          <w:szCs w:val="24"/>
        </w:rPr>
      </w:pPr>
    </w:p>
    <w:p w:rsidR="00E5350F" w:rsidRDefault="00E5350F" w:rsidP="006D7C5F">
      <w:pPr>
        <w:pStyle w:val="a3"/>
        <w:rPr>
          <w:rFonts w:ascii="Times New Roman" w:hAnsi="Times New Roman"/>
          <w:sz w:val="24"/>
          <w:szCs w:val="24"/>
        </w:rPr>
      </w:pPr>
    </w:p>
    <w:p w:rsidR="00E5350F" w:rsidRDefault="00E5350F" w:rsidP="00E5350F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формирования</w:t>
      </w:r>
    </w:p>
    <w:p w:rsidR="00E5350F" w:rsidRDefault="00E5350F" w:rsidP="00E5350F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Единого электронного банка данных талантливых ( одаренных) детей Белинского района</w:t>
      </w:r>
    </w:p>
    <w:p w:rsidR="00E5350F" w:rsidRDefault="00E5350F" w:rsidP="00E5350F">
      <w:pPr>
        <w:pStyle w:val="a3"/>
        <w:rPr>
          <w:rFonts w:ascii="Times New Roman" w:hAnsi="Times New Roman"/>
          <w:sz w:val="24"/>
          <w:szCs w:val="24"/>
        </w:rPr>
      </w:pPr>
    </w:p>
    <w:p w:rsidR="00E5350F" w:rsidRDefault="00E5350F" w:rsidP="00CE6A43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Единый электронный банк талантливых ( одаренных ) детей Белинского района создается с целью накопления , систематизации и использования данных о талантливых ( одаренных ) детях Белинского района, для организации работы с обучающимися , проявившими выдающиеся способности и показавшими высокие результаты в определенной сфере деятельности</w:t>
      </w:r>
      <w:r w:rsidR="00CE6A43">
        <w:rPr>
          <w:rFonts w:ascii="Times New Roman" w:hAnsi="Times New Roman"/>
          <w:sz w:val="24"/>
          <w:szCs w:val="24"/>
        </w:rPr>
        <w:t>.</w:t>
      </w:r>
    </w:p>
    <w:p w:rsidR="00CE6A43" w:rsidRDefault="00CE6A43" w:rsidP="00CE6A43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Районный банк данных формируется в трех направлениях образовательной деятельности: интеллектуальное( наука), творческое( искусство), физкультурно – спортивное( спорт).</w:t>
      </w:r>
    </w:p>
    <w:p w:rsidR="00CE6A43" w:rsidRDefault="00CE6A43" w:rsidP="00FA31DD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Интеллектуальное направление включает различные области учебной, научно- исследовательской деятельности, научно - технического творчества и мероприятий , направленных на поддержку интеллектуального развития талантливых ( одаренных ) детей.</w:t>
      </w:r>
    </w:p>
    <w:p w:rsidR="00CE6A43" w:rsidRDefault="00CE6A43" w:rsidP="00CE6A43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Творческое направление охватывает различные области искусства, народно- прикладного творчества, конкурсные мероприятия  и фестивали.</w:t>
      </w:r>
    </w:p>
    <w:p w:rsidR="00CE6A43" w:rsidRDefault="00CE6A43" w:rsidP="00CE6A43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Физкультурно – спортивное направление содержит различные спортивные мероприятия и соревнования( спартакиады, чемпионаты, турниры и иные формы соревновательной деятельности).</w:t>
      </w:r>
    </w:p>
    <w:p w:rsidR="00FA31DD" w:rsidRDefault="00FA31DD" w:rsidP="00FA31DD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районный банк данных включаются сведения о достижении детей в олимпиадном движении, иных интеллектуальных и творческих конкурсах, мероприятиях, направленных на развитие интеллектуальных и творческих способностей, способностей к занятиям физической культурой и спортом, интереса к научной , творческой, физкультурно – спортивной1 деятельности, а также на пропаганду научных знаний, творческих и спортивных достижений, не ниже районного уровня( за исключением школьного этапа всероссийской олимпиады школьников). Сведения о достижениях в коммерческих мероприятиях в районный банк данных не вносятся.</w:t>
      </w:r>
    </w:p>
    <w:p w:rsidR="00FA31DD" w:rsidRDefault="00FA31DD" w:rsidP="00FA31DD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районный банк данных вносится информация по следующим категориям талантливых ( одаренных) детей;</w:t>
      </w:r>
    </w:p>
    <w:p w:rsidR="00FA31DD" w:rsidRDefault="00FA31DD" w:rsidP="00FA31DD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победители( 1 место) школьного этапа всероссийской олимпиады школьников;</w:t>
      </w:r>
    </w:p>
    <w:p w:rsidR="00FA31DD" w:rsidRDefault="00FA31DD" w:rsidP="00FA31DD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победители ( 1 место) и призеры ( 2,3, места) мероприятий, указанных в п.3 настоящего Порядка;</w:t>
      </w:r>
    </w:p>
    <w:p w:rsidR="00FA31DD" w:rsidRDefault="00FA31DD" w:rsidP="00FA31DD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дипломанты</w:t>
      </w:r>
      <w:r w:rsidR="0076021A">
        <w:rPr>
          <w:rFonts w:ascii="Times New Roman" w:hAnsi="Times New Roman"/>
          <w:sz w:val="24"/>
          <w:szCs w:val="24"/>
        </w:rPr>
        <w:t xml:space="preserve"> 1,2,3, степеней и лауреаты мероприятий, указанных в п.3настоящего Порядка;</w:t>
      </w:r>
    </w:p>
    <w:p w:rsidR="0076021A" w:rsidRDefault="0076021A" w:rsidP="00FA31DD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лица, награжденные золотыми, серебряными, бронзовыми медалями за победы в мероприятиях, указанных в п.3 настоящего Порядка;</w:t>
      </w:r>
    </w:p>
    <w:p w:rsidR="0076021A" w:rsidRDefault="0076021A" w:rsidP="00FA31DD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участники образовательно – конкурсных программ в сфере науки, искусства и спорта, организуемых  образовательным центром « Сириус», интенсивных смен Центра выявления и поддержки одаренных детей и молодежи» Ключевский», учебных сборов для высокомотивированных школьников Белинского района.</w:t>
      </w:r>
    </w:p>
    <w:p w:rsidR="0076021A" w:rsidRDefault="0076021A" w:rsidP="00FA31DD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обладатели грантов, премий, денежных вознаграждений муниципального, регионального, федерального или международного уровней.</w:t>
      </w:r>
    </w:p>
    <w:p w:rsidR="0076021A" w:rsidRDefault="0076021A" w:rsidP="0076021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5.</w:t>
      </w:r>
      <w:r w:rsidR="00594898">
        <w:rPr>
          <w:rFonts w:ascii="Times New Roman" w:hAnsi="Times New Roman"/>
          <w:sz w:val="24"/>
          <w:szCs w:val="24"/>
        </w:rPr>
        <w:t xml:space="preserve"> В банк данных включаются сведения о детях в возрасте от  7 до 18 лет, обучающихся в образовательных организациях Белинского района.</w:t>
      </w:r>
    </w:p>
    <w:p w:rsidR="00594898" w:rsidRDefault="00594898" w:rsidP="0076021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6. К процедуре формирования районного банка данных привлекаются образовательные организации Белинского района.</w:t>
      </w:r>
    </w:p>
    <w:p w:rsidR="00594898" w:rsidRDefault="00594898" w:rsidP="0076021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7. Для включения в районный банк данных общеобразовательные организации и организации дополнительного образования  представляют  банк данных талантливых( одаренных) детей по форме ( приложение№1) и скан- копии согласия родителей ( законных представителей) обучающихся на обработку персональных данных.( приложение2).</w:t>
      </w:r>
    </w:p>
    <w:p w:rsidR="00717B6F" w:rsidRDefault="00717B6F" w:rsidP="0076021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8. Сведения о достижениях талантливых ( одаренных ) детей на мероприятиях регионального, федерального и международного уровнях передаются в региональный электронный банк данных талантливых( одаренных) детей Пензенской области в соответствии с Положением о формировании ведении региональног7о электронного банка данных талантливых( одаренных) детей Пензенской области, утвержденным приказом Министерства образования Пензенской области от 18.06.2020 № 266/01-07.</w:t>
      </w:r>
    </w:p>
    <w:p w:rsidR="00717B6F" w:rsidRDefault="00717B6F" w:rsidP="0076021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9. Процедура формирования и обновления районного банка данных проходит после окончания учебного года в летний период до 1 августа.</w:t>
      </w:r>
    </w:p>
    <w:p w:rsidR="006D7C5F" w:rsidRDefault="006D7C5F" w:rsidP="00CE6A4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D7C5F" w:rsidRDefault="006D7C5F" w:rsidP="00CE6A4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D7C5F" w:rsidRDefault="006D7C5F" w:rsidP="00CE6A4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D7C5F" w:rsidRDefault="006D7C5F" w:rsidP="00CE6A4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D7C5F" w:rsidRDefault="006D7C5F" w:rsidP="00CE6A4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D7C5F" w:rsidRDefault="006D7C5F" w:rsidP="00CE6A4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D7C5F" w:rsidRDefault="006D7C5F" w:rsidP="00CE6A4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D7C5F" w:rsidRDefault="006D7C5F" w:rsidP="00CE6A4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D7C5F" w:rsidRDefault="006D7C5F" w:rsidP="00CE6A4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D7C5F" w:rsidRDefault="006D7C5F" w:rsidP="00CE6A4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D7C5F" w:rsidRDefault="006D7C5F" w:rsidP="00CE6A4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D7C5F" w:rsidRDefault="006D7C5F" w:rsidP="00CE6A4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Утверждено</w:t>
      </w:r>
    </w:p>
    <w:p w:rsidR="006D7C5F" w:rsidRDefault="006D7C5F" w:rsidP="006D7C5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приказом отдела образования №       от </w:t>
      </w:r>
    </w:p>
    <w:p w:rsidR="006D7C5F" w:rsidRDefault="006D7C5F" w:rsidP="006D7C5F">
      <w:pPr>
        <w:pStyle w:val="a3"/>
        <w:rPr>
          <w:rFonts w:ascii="Times New Roman" w:hAnsi="Times New Roman"/>
          <w:sz w:val="24"/>
          <w:szCs w:val="24"/>
        </w:rPr>
      </w:pPr>
    </w:p>
    <w:p w:rsidR="006D7C5F" w:rsidRDefault="006D7C5F" w:rsidP="006D7C5F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</w:p>
    <w:p w:rsidR="006D7C5F" w:rsidRPr="00807D44" w:rsidRDefault="006D7C5F" w:rsidP="006D7C5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07D44">
        <w:rPr>
          <w:rFonts w:ascii="Times New Roman" w:hAnsi="Times New Roman"/>
          <w:b/>
          <w:sz w:val="24"/>
          <w:szCs w:val="24"/>
        </w:rPr>
        <w:t>Муниципальные показатели анализа муниципальных управленческих механизмов по направлению  « Совершенствование системы выявления, поддержки и развития способностей и талантов у детей и молодежи»</w:t>
      </w:r>
    </w:p>
    <w:p w:rsidR="006D7C5F" w:rsidRPr="00807D44" w:rsidRDefault="006D7C5F" w:rsidP="006D7C5F">
      <w:pPr>
        <w:pStyle w:val="a3"/>
        <w:rPr>
          <w:rFonts w:ascii="Times New Roman" w:hAnsi="Times New Roman"/>
          <w:b/>
          <w:sz w:val="24"/>
          <w:szCs w:val="24"/>
        </w:rPr>
      </w:pPr>
    </w:p>
    <w:p w:rsidR="006D7C5F" w:rsidRPr="00C333F9" w:rsidRDefault="006D7C5F" w:rsidP="006D7C5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694"/>
        <w:gridCol w:w="4252"/>
        <w:gridCol w:w="1950"/>
      </w:tblGrid>
      <w:tr w:rsidR="006D7C5F" w:rsidRPr="003E3B99" w:rsidTr="00760B7D">
        <w:tc>
          <w:tcPr>
            <w:tcW w:w="675" w:type="dxa"/>
            <w:shd w:val="clear" w:color="auto" w:fill="auto"/>
          </w:tcPr>
          <w:p w:rsidR="006D7C5F" w:rsidRPr="003E3B99" w:rsidRDefault="006D7C5F" w:rsidP="00760B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E3B9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694" w:type="dxa"/>
            <w:shd w:val="clear" w:color="auto" w:fill="auto"/>
          </w:tcPr>
          <w:p w:rsidR="006D7C5F" w:rsidRPr="003E3B99" w:rsidRDefault="006D7C5F" w:rsidP="00760B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E3B99">
              <w:rPr>
                <w:rFonts w:ascii="Times New Roman" w:hAnsi="Times New Roman"/>
                <w:sz w:val="24"/>
                <w:szCs w:val="24"/>
              </w:rPr>
              <w:t>Критерии мониторинга</w:t>
            </w:r>
          </w:p>
        </w:tc>
        <w:tc>
          <w:tcPr>
            <w:tcW w:w="4252" w:type="dxa"/>
            <w:shd w:val="clear" w:color="auto" w:fill="auto"/>
          </w:tcPr>
          <w:p w:rsidR="006D7C5F" w:rsidRPr="003E3B99" w:rsidRDefault="006D7C5F" w:rsidP="00760B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E3B99">
              <w:rPr>
                <w:rFonts w:ascii="Times New Roman" w:hAnsi="Times New Roman"/>
                <w:sz w:val="24"/>
                <w:szCs w:val="24"/>
              </w:rPr>
              <w:t>Индикативные показатели мониторинга</w:t>
            </w:r>
          </w:p>
        </w:tc>
        <w:tc>
          <w:tcPr>
            <w:tcW w:w="1950" w:type="dxa"/>
            <w:shd w:val="clear" w:color="auto" w:fill="auto"/>
          </w:tcPr>
          <w:p w:rsidR="006D7C5F" w:rsidRPr="003E3B99" w:rsidRDefault="006D7C5F" w:rsidP="00760B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E3B99">
              <w:rPr>
                <w:rFonts w:ascii="Times New Roman" w:hAnsi="Times New Roman"/>
                <w:sz w:val="24"/>
                <w:szCs w:val="24"/>
              </w:rPr>
              <w:t>Единица измерения, баллы</w:t>
            </w:r>
          </w:p>
        </w:tc>
      </w:tr>
      <w:tr w:rsidR="006D7C5F" w:rsidRPr="003E3B99" w:rsidTr="00760B7D">
        <w:tc>
          <w:tcPr>
            <w:tcW w:w="675" w:type="dxa"/>
            <w:shd w:val="clear" w:color="auto" w:fill="auto"/>
          </w:tcPr>
          <w:p w:rsidR="006D7C5F" w:rsidRPr="003E3B99" w:rsidRDefault="006D7C5F" w:rsidP="00760B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E3B9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94" w:type="dxa"/>
            <w:shd w:val="clear" w:color="auto" w:fill="auto"/>
          </w:tcPr>
          <w:p w:rsidR="006D7C5F" w:rsidRPr="003E3B99" w:rsidRDefault="006D7C5F" w:rsidP="00760B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E3B99">
              <w:rPr>
                <w:rFonts w:ascii="Times New Roman" w:hAnsi="Times New Roman"/>
                <w:sz w:val="24"/>
                <w:szCs w:val="24"/>
              </w:rPr>
              <w:t xml:space="preserve">Охват дополнительным образованием </w:t>
            </w:r>
          </w:p>
        </w:tc>
        <w:tc>
          <w:tcPr>
            <w:tcW w:w="4252" w:type="dxa"/>
            <w:shd w:val="clear" w:color="auto" w:fill="auto"/>
          </w:tcPr>
          <w:p w:rsidR="006D7C5F" w:rsidRPr="003E3B99" w:rsidRDefault="006D7C5F" w:rsidP="00760B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E3B99">
              <w:rPr>
                <w:rFonts w:ascii="Times New Roman" w:hAnsi="Times New Roman"/>
                <w:sz w:val="24"/>
                <w:szCs w:val="24"/>
              </w:rPr>
              <w:t>1.Доля обучающихся , охваченных программами дополнительного образования , от общего числа обучающихся общеобразовательных организаций</w:t>
            </w:r>
          </w:p>
        </w:tc>
        <w:tc>
          <w:tcPr>
            <w:tcW w:w="1950" w:type="dxa"/>
            <w:shd w:val="clear" w:color="auto" w:fill="auto"/>
          </w:tcPr>
          <w:p w:rsidR="006D7C5F" w:rsidRPr="003E3B99" w:rsidRDefault="006D7C5F" w:rsidP="00760B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E3B99">
              <w:rPr>
                <w:rFonts w:ascii="Times New Roman" w:hAnsi="Times New Roman"/>
                <w:sz w:val="24"/>
                <w:szCs w:val="24"/>
              </w:rPr>
              <w:t>До 70%-0 баллов, свыше 70% - 1 балл</w:t>
            </w:r>
          </w:p>
        </w:tc>
      </w:tr>
      <w:tr w:rsidR="006D7C5F" w:rsidRPr="003E3B99" w:rsidTr="00760B7D">
        <w:tc>
          <w:tcPr>
            <w:tcW w:w="675" w:type="dxa"/>
            <w:shd w:val="clear" w:color="auto" w:fill="auto"/>
          </w:tcPr>
          <w:p w:rsidR="006D7C5F" w:rsidRPr="003E3B99" w:rsidRDefault="006D7C5F" w:rsidP="00760B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E3B9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94" w:type="dxa"/>
            <w:shd w:val="clear" w:color="auto" w:fill="auto"/>
          </w:tcPr>
          <w:p w:rsidR="006D7C5F" w:rsidRPr="003E3B99" w:rsidRDefault="006D7C5F" w:rsidP="00760B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E3B99">
              <w:rPr>
                <w:rFonts w:ascii="Times New Roman" w:hAnsi="Times New Roman"/>
                <w:sz w:val="24"/>
                <w:szCs w:val="24"/>
              </w:rPr>
              <w:t>Учет индивидуальных достижений обучающихся ( участие в конкурсных мероприятиях)</w:t>
            </w:r>
          </w:p>
        </w:tc>
        <w:tc>
          <w:tcPr>
            <w:tcW w:w="4252" w:type="dxa"/>
            <w:shd w:val="clear" w:color="auto" w:fill="auto"/>
          </w:tcPr>
          <w:p w:rsidR="006D7C5F" w:rsidRPr="003E3B99" w:rsidRDefault="006D7C5F" w:rsidP="00760B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E3B99">
              <w:rPr>
                <w:rFonts w:ascii="Times New Roman" w:hAnsi="Times New Roman"/>
                <w:sz w:val="24"/>
                <w:szCs w:val="24"/>
              </w:rPr>
              <w:t>1.Доля участников школьного этапа ВСОШ  от общего количества обучающихся 5-11 классов</w:t>
            </w:r>
          </w:p>
          <w:p w:rsidR="006D7C5F" w:rsidRPr="003E3B99" w:rsidRDefault="006D7C5F" w:rsidP="00760B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E3B99">
              <w:rPr>
                <w:rFonts w:ascii="Times New Roman" w:hAnsi="Times New Roman"/>
                <w:sz w:val="24"/>
                <w:szCs w:val="24"/>
              </w:rPr>
              <w:t>2. Доля участников муниципального этапа ВСОШ от общего количества обучающихся 9-11 классов</w:t>
            </w:r>
          </w:p>
          <w:p w:rsidR="006D7C5F" w:rsidRPr="003E3B99" w:rsidRDefault="006D7C5F" w:rsidP="00760B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E3B99">
              <w:rPr>
                <w:rFonts w:ascii="Times New Roman" w:hAnsi="Times New Roman"/>
                <w:sz w:val="24"/>
                <w:szCs w:val="24"/>
              </w:rPr>
              <w:t xml:space="preserve">3.Наличие обучающихся – участников научно – практических  конференций различного уровня </w:t>
            </w:r>
          </w:p>
          <w:p w:rsidR="006D7C5F" w:rsidRPr="003E3B99" w:rsidRDefault="006D7C5F" w:rsidP="00760B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E3B99">
              <w:rPr>
                <w:rFonts w:ascii="Times New Roman" w:hAnsi="Times New Roman"/>
                <w:sz w:val="24"/>
                <w:szCs w:val="24"/>
              </w:rPr>
              <w:t>4.Наличие обучающихся – участников региональных и всероссийских конкурсов ( входящих в перечень  значимых мероприятий по выявлению , поддержке и развитию способностей и талантов у детей и молодежи).</w:t>
            </w:r>
          </w:p>
          <w:p w:rsidR="006D7C5F" w:rsidRPr="003E3B99" w:rsidRDefault="006D7C5F" w:rsidP="00760B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E3B99">
              <w:rPr>
                <w:rFonts w:ascii="Times New Roman" w:hAnsi="Times New Roman"/>
                <w:sz w:val="24"/>
                <w:szCs w:val="24"/>
              </w:rPr>
              <w:t>5.Наличие программ психолого – педагогического сопровождения способных детей и талантливой молодежи</w:t>
            </w:r>
          </w:p>
        </w:tc>
        <w:tc>
          <w:tcPr>
            <w:tcW w:w="1950" w:type="dxa"/>
            <w:shd w:val="clear" w:color="auto" w:fill="auto"/>
          </w:tcPr>
          <w:p w:rsidR="006D7C5F" w:rsidRPr="003E3B99" w:rsidRDefault="006D7C5F" w:rsidP="00760B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E3B99">
              <w:rPr>
                <w:rFonts w:ascii="Times New Roman" w:hAnsi="Times New Roman"/>
                <w:sz w:val="24"/>
                <w:szCs w:val="24"/>
              </w:rPr>
              <w:t>До 30% - 0 баллов, свыше 30 % - 1 балл</w:t>
            </w:r>
          </w:p>
          <w:p w:rsidR="006D7C5F" w:rsidRPr="003E3B99" w:rsidRDefault="006D7C5F" w:rsidP="00760B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E3B99">
              <w:rPr>
                <w:rFonts w:ascii="Times New Roman" w:hAnsi="Times New Roman"/>
                <w:sz w:val="24"/>
                <w:szCs w:val="24"/>
              </w:rPr>
              <w:t>До 10% -0 баллов, свыше 10 % 1 балл</w:t>
            </w:r>
          </w:p>
          <w:p w:rsidR="006D7C5F" w:rsidRPr="003E3B99" w:rsidRDefault="006D7C5F" w:rsidP="00760B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E3B99">
              <w:rPr>
                <w:rFonts w:ascii="Times New Roman" w:hAnsi="Times New Roman"/>
                <w:sz w:val="24"/>
                <w:szCs w:val="24"/>
              </w:rPr>
              <w:t>Да – 1, нет -0</w:t>
            </w:r>
          </w:p>
          <w:p w:rsidR="006D7C5F" w:rsidRPr="003E3B99" w:rsidRDefault="006D7C5F" w:rsidP="00760B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7C5F" w:rsidRPr="003E3B99" w:rsidRDefault="006D7C5F" w:rsidP="00760B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7C5F" w:rsidRPr="003E3B99" w:rsidRDefault="006D7C5F" w:rsidP="00760B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E3B99">
              <w:rPr>
                <w:rFonts w:ascii="Times New Roman" w:hAnsi="Times New Roman"/>
                <w:sz w:val="24"/>
                <w:szCs w:val="24"/>
              </w:rPr>
              <w:t>Да -1, нет – 0</w:t>
            </w:r>
          </w:p>
          <w:p w:rsidR="006D7C5F" w:rsidRPr="003E3B99" w:rsidRDefault="006D7C5F" w:rsidP="00760B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7C5F" w:rsidRPr="003E3B99" w:rsidRDefault="006D7C5F" w:rsidP="00760B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7C5F" w:rsidRPr="003E3B99" w:rsidRDefault="006D7C5F" w:rsidP="00760B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7C5F" w:rsidRPr="003E3B99" w:rsidRDefault="006D7C5F" w:rsidP="00760B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7C5F" w:rsidRPr="003E3B99" w:rsidRDefault="006D7C5F" w:rsidP="00760B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7C5F" w:rsidRPr="003E3B99" w:rsidRDefault="006D7C5F" w:rsidP="00760B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E3B99">
              <w:rPr>
                <w:rFonts w:ascii="Times New Roman" w:hAnsi="Times New Roman"/>
                <w:sz w:val="24"/>
                <w:szCs w:val="24"/>
              </w:rPr>
              <w:t>Да -1, нет -0</w:t>
            </w:r>
          </w:p>
        </w:tc>
      </w:tr>
      <w:tr w:rsidR="006D7C5F" w:rsidRPr="003E3B99" w:rsidTr="00760B7D">
        <w:tc>
          <w:tcPr>
            <w:tcW w:w="675" w:type="dxa"/>
            <w:shd w:val="clear" w:color="auto" w:fill="auto"/>
          </w:tcPr>
          <w:p w:rsidR="006D7C5F" w:rsidRPr="003E3B99" w:rsidRDefault="006D7C5F" w:rsidP="00760B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E3B9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694" w:type="dxa"/>
            <w:shd w:val="clear" w:color="auto" w:fill="auto"/>
          </w:tcPr>
          <w:p w:rsidR="006D7C5F" w:rsidRPr="003E3B99" w:rsidRDefault="006D7C5F" w:rsidP="00760B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E3B99">
              <w:rPr>
                <w:rFonts w:ascii="Times New Roman" w:hAnsi="Times New Roman"/>
                <w:sz w:val="24"/>
                <w:szCs w:val="24"/>
              </w:rPr>
              <w:t>Работа с педагогическими кадрами по вопросам сопровождения способных и талантливых обучающихся</w:t>
            </w:r>
          </w:p>
        </w:tc>
        <w:tc>
          <w:tcPr>
            <w:tcW w:w="4252" w:type="dxa"/>
            <w:shd w:val="clear" w:color="auto" w:fill="auto"/>
          </w:tcPr>
          <w:p w:rsidR="006D7C5F" w:rsidRPr="003E3B99" w:rsidRDefault="006D7C5F" w:rsidP="00760B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E3B99">
              <w:rPr>
                <w:rFonts w:ascii="Times New Roman" w:hAnsi="Times New Roman"/>
                <w:sz w:val="24"/>
                <w:szCs w:val="24"/>
              </w:rPr>
              <w:t>1.Наличие сетевого взаимодействия по вопросам выявления, поддержки и развития способностей и талантов у детей и молодежи.</w:t>
            </w:r>
          </w:p>
          <w:p w:rsidR="006D7C5F" w:rsidRPr="003E3B99" w:rsidRDefault="006D7C5F" w:rsidP="00760B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E3B99">
              <w:rPr>
                <w:rFonts w:ascii="Times New Roman" w:hAnsi="Times New Roman"/>
                <w:sz w:val="24"/>
                <w:szCs w:val="24"/>
              </w:rPr>
              <w:t>2. Наличие у педагогических работников , прошедших специализированную подготовку по направлению « Выявление, поддержка и развитие способностей и талантов у детей и молодежи»</w:t>
            </w:r>
          </w:p>
        </w:tc>
        <w:tc>
          <w:tcPr>
            <w:tcW w:w="1950" w:type="dxa"/>
            <w:shd w:val="clear" w:color="auto" w:fill="auto"/>
          </w:tcPr>
          <w:p w:rsidR="006D7C5F" w:rsidRPr="003E3B99" w:rsidRDefault="006D7C5F" w:rsidP="00760B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E3B99">
              <w:rPr>
                <w:rFonts w:ascii="Times New Roman" w:hAnsi="Times New Roman"/>
                <w:sz w:val="24"/>
                <w:szCs w:val="24"/>
              </w:rPr>
              <w:t>Да -1, нет- 0</w:t>
            </w:r>
          </w:p>
          <w:p w:rsidR="006D7C5F" w:rsidRPr="003E3B99" w:rsidRDefault="006D7C5F" w:rsidP="00760B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7C5F" w:rsidRPr="003E3B99" w:rsidRDefault="006D7C5F" w:rsidP="00760B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7C5F" w:rsidRPr="003E3B99" w:rsidRDefault="006D7C5F" w:rsidP="00760B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7C5F" w:rsidRPr="003E3B99" w:rsidRDefault="006D7C5F" w:rsidP="00760B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E3B99">
              <w:rPr>
                <w:rFonts w:ascii="Times New Roman" w:hAnsi="Times New Roman"/>
                <w:sz w:val="24"/>
                <w:szCs w:val="24"/>
              </w:rPr>
              <w:t>Да -1, нет -0</w:t>
            </w:r>
          </w:p>
        </w:tc>
      </w:tr>
    </w:tbl>
    <w:p w:rsidR="006D7C5F" w:rsidRPr="00C333F9" w:rsidRDefault="006D7C5F" w:rsidP="006D7C5F">
      <w:pPr>
        <w:pStyle w:val="a3"/>
        <w:rPr>
          <w:rFonts w:ascii="Times New Roman" w:hAnsi="Times New Roman"/>
          <w:sz w:val="24"/>
          <w:szCs w:val="24"/>
        </w:rPr>
      </w:pPr>
    </w:p>
    <w:p w:rsidR="006D7C5F" w:rsidRPr="00C333F9" w:rsidRDefault="006D7C5F" w:rsidP="006D7C5F">
      <w:pPr>
        <w:pStyle w:val="a3"/>
        <w:rPr>
          <w:rFonts w:ascii="Times New Roman" w:hAnsi="Times New Roman"/>
          <w:sz w:val="24"/>
          <w:szCs w:val="24"/>
        </w:rPr>
      </w:pPr>
    </w:p>
    <w:p w:rsidR="006D7C5F" w:rsidRPr="00C333F9" w:rsidRDefault="006D7C5F" w:rsidP="006D7C5F">
      <w:pPr>
        <w:pStyle w:val="a3"/>
        <w:rPr>
          <w:rFonts w:ascii="Times New Roman" w:hAnsi="Times New Roman"/>
          <w:sz w:val="24"/>
          <w:szCs w:val="24"/>
        </w:rPr>
      </w:pPr>
    </w:p>
    <w:p w:rsidR="006D7C5F" w:rsidRPr="00C333F9" w:rsidRDefault="006D7C5F" w:rsidP="006D7C5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8327B" w:rsidRDefault="0078327B"/>
    <w:sectPr w:rsidR="0078327B" w:rsidSect="00904EC8">
      <w:pgSz w:w="11906" w:h="16838"/>
      <w:pgMar w:top="142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Courier New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E1E2B"/>
    <w:multiLevelType w:val="hybridMultilevel"/>
    <w:tmpl w:val="3F368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6315C6"/>
    <w:multiLevelType w:val="hybridMultilevel"/>
    <w:tmpl w:val="482C4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1901A0"/>
    <w:multiLevelType w:val="hybridMultilevel"/>
    <w:tmpl w:val="D2B62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C5F"/>
    <w:rsid w:val="00222D7E"/>
    <w:rsid w:val="00524208"/>
    <w:rsid w:val="00594898"/>
    <w:rsid w:val="006D7C5F"/>
    <w:rsid w:val="00717B6F"/>
    <w:rsid w:val="0076021A"/>
    <w:rsid w:val="0078327B"/>
    <w:rsid w:val="008C22EF"/>
    <w:rsid w:val="00904EC8"/>
    <w:rsid w:val="00CE6A43"/>
    <w:rsid w:val="00E5350F"/>
    <w:rsid w:val="00EB2946"/>
    <w:rsid w:val="00FA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C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7C5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D7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7C5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C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7C5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D7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7C5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1168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</dc:creator>
  <cp:lastModifiedBy>МОУ ООШ с.Камынина</cp:lastModifiedBy>
  <cp:revision>2</cp:revision>
  <dcterms:created xsi:type="dcterms:W3CDTF">2022-12-26T12:20:00Z</dcterms:created>
  <dcterms:modified xsi:type="dcterms:W3CDTF">2022-12-26T12:20:00Z</dcterms:modified>
</cp:coreProperties>
</file>