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2D" w:rsidRPr="005213E8" w:rsidRDefault="00B805B4" w:rsidP="0052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13E8">
        <w:rPr>
          <w:rFonts w:ascii="Times New Roman" w:hAnsi="Times New Roman" w:cs="Times New Roman"/>
          <w:sz w:val="24"/>
          <w:szCs w:val="24"/>
        </w:rPr>
        <w:t>Описание лучшей педагогической практики МОУ «СОШ с. Студенки Белинского района Пензенской области им. А. И. Бородина»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2235"/>
        <w:gridCol w:w="8930"/>
      </w:tblGrid>
      <w:tr w:rsidR="00B805B4" w:rsidRPr="005213E8" w:rsidTr="005213E8">
        <w:tc>
          <w:tcPr>
            <w:tcW w:w="2235" w:type="dxa"/>
          </w:tcPr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930" w:type="dxa"/>
          </w:tcPr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с. Студенки Белинского района Пензенской области им. А. И. Бородина»</w:t>
            </w:r>
          </w:p>
        </w:tc>
      </w:tr>
      <w:tr w:rsidR="00B805B4" w:rsidRPr="005213E8" w:rsidTr="005213E8">
        <w:tc>
          <w:tcPr>
            <w:tcW w:w="2235" w:type="dxa"/>
          </w:tcPr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(проекта)</w:t>
            </w:r>
          </w:p>
        </w:tc>
        <w:tc>
          <w:tcPr>
            <w:tcW w:w="8930" w:type="dxa"/>
          </w:tcPr>
          <w:p w:rsidR="00B805B4" w:rsidRPr="005213E8" w:rsidRDefault="00C06D84" w:rsidP="0052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«Трудовое воспитание и профессиональная ориентация обучающихся сельской школы»</w:t>
            </w:r>
          </w:p>
        </w:tc>
      </w:tr>
      <w:tr w:rsidR="00B805B4" w:rsidRPr="005213E8" w:rsidTr="005213E8">
        <w:tc>
          <w:tcPr>
            <w:tcW w:w="2235" w:type="dxa"/>
          </w:tcPr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Направление реализации</w:t>
            </w:r>
          </w:p>
        </w:tc>
        <w:tc>
          <w:tcPr>
            <w:tcW w:w="8930" w:type="dxa"/>
          </w:tcPr>
          <w:p w:rsidR="00B805B4" w:rsidRPr="005213E8" w:rsidRDefault="00C06D84" w:rsidP="005213E8">
            <w:pPr>
              <w:pStyle w:val="a4"/>
              <w:spacing w:before="0" w:after="0" w:afterAutospacing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13E8">
              <w:rPr>
                <w:rFonts w:ascii="Times New Roman" w:hAnsi="Times New Roman"/>
                <w:sz w:val="24"/>
                <w:szCs w:val="24"/>
              </w:rPr>
              <w:t xml:space="preserve">Ознакомление с особенностями сельскохозяйственного труда;  приобщение к посильному труду на пришкольном участке; организация трудового допрофессионального </w:t>
            </w:r>
          </w:p>
        </w:tc>
      </w:tr>
      <w:tr w:rsidR="00B805B4" w:rsidRPr="005213E8" w:rsidTr="005213E8">
        <w:tc>
          <w:tcPr>
            <w:tcW w:w="2235" w:type="dxa"/>
          </w:tcPr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805B4" w:rsidRPr="005213E8" w:rsidRDefault="00C06D84" w:rsidP="0052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Цель: вовлечение в процесс организации и стимулирования трудовой деятельностити учащихся, формирования у них трудовых умений и навыков, воспитания добросовестного отношения к своей работе, стимулирования творчества, инициативы, стремления к достижению более высоких результатов.</w:t>
            </w:r>
          </w:p>
          <w:p w:rsidR="00C06D84" w:rsidRPr="005213E8" w:rsidRDefault="00C06D84" w:rsidP="0052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06D84" w:rsidRPr="005213E8" w:rsidRDefault="00C06D84" w:rsidP="005213E8">
            <w:pPr>
              <w:pStyle w:val="a4"/>
              <w:spacing w:before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E8">
              <w:rPr>
                <w:rFonts w:ascii="Times New Roman" w:hAnsi="Times New Roman"/>
                <w:sz w:val="24"/>
                <w:szCs w:val="24"/>
              </w:rPr>
              <w:t>1) Формирование системы знаний необходимых для выполнения трудовой деятельности, выбора профессии, профессионального, социального и жизненного самоопределения.</w:t>
            </w:r>
          </w:p>
          <w:p w:rsidR="00C06D84" w:rsidRPr="005213E8" w:rsidRDefault="00C06D84" w:rsidP="005213E8">
            <w:pPr>
              <w:pStyle w:val="a4"/>
              <w:spacing w:before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E8">
              <w:rPr>
                <w:rFonts w:ascii="Times New Roman" w:hAnsi="Times New Roman"/>
                <w:sz w:val="24"/>
                <w:szCs w:val="24"/>
              </w:rPr>
              <w:t>2) Формирование у учащихся положительного отношения к труду как высшей ценности жизни, высоких социальных мотивов трудовой деятельности, формы бытия и способа самореализации человека.</w:t>
            </w:r>
          </w:p>
          <w:p w:rsidR="00C06D84" w:rsidRPr="005213E8" w:rsidRDefault="00C06D84" w:rsidP="005213E8">
            <w:pPr>
              <w:pStyle w:val="a4"/>
              <w:spacing w:before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E8">
              <w:rPr>
                <w:rFonts w:ascii="Times New Roman" w:hAnsi="Times New Roman"/>
                <w:sz w:val="24"/>
                <w:szCs w:val="24"/>
              </w:rPr>
              <w:t>3) Развитие познавательного интереса к знаниям, потребности в творческом труде, стремлении применить знания на практике, чувства долга и ответственности.</w:t>
            </w:r>
          </w:p>
          <w:p w:rsidR="00C06D84" w:rsidRPr="005213E8" w:rsidRDefault="00C06D84" w:rsidP="005213E8">
            <w:pPr>
              <w:pStyle w:val="a4"/>
              <w:spacing w:before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E8">
              <w:rPr>
                <w:rFonts w:ascii="Times New Roman" w:hAnsi="Times New Roman"/>
                <w:sz w:val="24"/>
                <w:szCs w:val="24"/>
              </w:rPr>
              <w:t>4) Воспитание высоких нравственных качеств, основанных на трудолюбии (дисциплинированность, ответственность, предприимчивость, честность).</w:t>
            </w:r>
          </w:p>
          <w:p w:rsidR="00C06D84" w:rsidRPr="005213E8" w:rsidRDefault="00C06D84" w:rsidP="005213E8">
            <w:pPr>
              <w:pStyle w:val="a4"/>
              <w:spacing w:before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E8">
              <w:rPr>
                <w:rFonts w:ascii="Times New Roman" w:hAnsi="Times New Roman"/>
                <w:sz w:val="24"/>
                <w:szCs w:val="24"/>
              </w:rPr>
              <w:t>5) Вооружение учащихся разнообразными трудовыми умениями и навыками, формирование основ культуры умственного и физического труда, формирование опыта общественно-полезной деятельности, умения применять теоретические знания на практике.</w:t>
            </w:r>
          </w:p>
        </w:tc>
      </w:tr>
      <w:tr w:rsidR="00B805B4" w:rsidRPr="005213E8" w:rsidTr="005213E8">
        <w:tc>
          <w:tcPr>
            <w:tcW w:w="2235" w:type="dxa"/>
          </w:tcPr>
          <w:p w:rsidR="00B805B4" w:rsidRPr="005213E8" w:rsidRDefault="00B805B4" w:rsidP="0052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8930" w:type="dxa"/>
          </w:tcPr>
          <w:p w:rsidR="005213E8" w:rsidRPr="005213E8" w:rsidRDefault="005213E8" w:rsidP="005213E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на селе является центром трудового, нравственного, эстетического, физического, экономического, экологического воспитания не только учащихся, но и всего населения. С другой стороны, особенности села в немалой степени влияют на постановку учебно-воспитательного процесса. Сельская школа всегда занимала особое место в системе образования не только в российском, но и в республиканском масштабе. Специфический контекст создает довольно замкнутая и взаимозависимая жизнь людей в сельской общине, в которой протекает деятельность школы. Это и культура крестьянства, и преобладание традиционных установок, норм взаимопомощи, форм организации жизни, и личностный и открытый характер общения людей. Потенциально сельская школа обладает большими возможностями в развитии идей народной культуры.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Немало родителей, которые желают дать правильное по отношению к труду воспитание своим детям сталкиваются с большими трудностями, а зачастую терпят крах только потому, что не обладают достаточными педагогическими знаниями, практическими навыками умелой организации семейного трудового воспитания своих детей. Психологическая и педагогическая безграмотность родителей отрицательно влияет на эту обстановку.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Уже начиная с 1 класса в школе ведётся работа по трудовому воспитанию и профессиональной ориентации. Ребята не только выполняют общественно-полезную работу: они принимают участие в выращивании сельскохозяйственных растений на пришкольном участке, ухаживают за домашними животными, цветами, ремонтируют наглядные пособия, изготавливают полезные вещи, подарки и игрушки для подшефного детского сада, но школьникам также рассказывают, как трудятся сельские жители, работники фермерских хозяйств и агропромышленных предприятий, помогают связывать известные знания и умения с конкретными сельскохозяйственными профессиями, осознавать их общественное значение. Таким образом у детей формируется убеждение, что труд является гражданским долгом и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потребностью русского человека. 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знания, трудовые умения и навыки учащиеся углубляют и развивают в дальнейшем при обучении в V--IX классах. Школьники-подростки узнают о главных отраслях народного хозяйства, с VIII класса работают в ученической производственной бригаде, трудовых объединениях, на пришкольном участке, где приобретают положительный опыт трудового воспитания. 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видом труда учащихся на пришкольном участке является учебно-опытная работа. При постановке опытов с растениями учащиеся применяют весь комплекс знаний, приобретенных на уроках биологии. Более того, эти знания уточняются, проверяются, получают соответствующую эмоциональную окраску, закрепляются в форме убеждений.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значение сельскохозяйственного опытничества огромно. Оно способствует развитию интереса и творческих способностей учащихся в природоведческо-экологическом направлении, является одной из наиболее важных составных частей единой системы учебно-воспитательной работы в школе.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практических работ учащиеся знакомятся с многообразием культурных и декоративных растений, закономерностями их роста и развития, практически применяя знания, полученные на уроках биологии, химии, географии, природоведения. Каждый ученик понимает, как нужно ухаживать за растениями, а главное какого усилия требует каждое растение, чтобы вырастить хороший урожай.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работы учащихся на учебно-опытном участке становятся созданные ими наборы семян, гербарии на определенные темы, спиртовые препараты и многие другие наглядные пособия, которые были изготовлены учащимися и используются ими на уроках 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на учебно-опытном участке тесно связаны систематические наблюдения за развитием окружающего животного и растительного мира - фенологические наблюдения. Постоянные наблюдения сближают с нею детей, расширяют их кругозор, прививают любовь к природе.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Учебно-опытный участок дети образно называют «лабораторией» под открытым небом. Под руководством педагогов в этой «лаборатории» обучающиеся ставят опыты, познают растительные организмы, овладевают методами управления их ростом и развитием, приобретают умения в выращивании растений, приобщаются к коллективному труду, получают урожаи с выращенных культур, подтверждением этому служат экспонаты, представляемые на выставки-конкурсы.</w:t>
            </w:r>
          </w:p>
          <w:p w:rsidR="005213E8" w:rsidRPr="005213E8" w:rsidRDefault="00A052FA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5213E8"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ОУ служит комплексным задачам обучения и воспитания обучающихся, привития им трудовых и практических навыков работы на земле, формированию экологических знаний учащихся, воспитанию любви к природе, к Родине, к самому себе, развитию наблюдательности, внимания. Он является практической базой для проведения занятий с/х труда, лабораторией для проведения опытнической работы, базой для исследовательской работы учащихся.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 то, что в организацию ученического труда непрерывно вносятся новые творческие элементы, его формы постоянно обновляются и приобретают свежие, а иной раз и романтические черты. Многое здесь дает использование методики коллективных творческих дел учащихся, привлечение их самих к поиску объектов труда и придание ему привлекательных форм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помощь в рамках таких коллективных творческих дел организуется по призыву тех, кому необходимо оказать помощь, а также по заданию школы, общественных организаций. Примерами КТД могут служить: украшение школы, посадка цветов, расчистка территории от снега, листьев в детском саду, изготовление подарков младшим друзьям, помощь лесничеству в охране природы и др. В предновогодние дни в школе проводится ролевая игра «Фабрика». Школьники распределяют между собой роли: одним поручается подготовить оформление помещения к новогоднему вечеру, другим - организовать выставку юмористических рисунков, третьим - навести порядок и чистоту в школе, четвертым - изготовить кормушки и домики для птиц и т.д. В результате все заняты конкретными делами, в школе поддерживается бодрое трудовое настроение, дети с охотой выполняют свои обязанности, расширяется сфера их потребностей в новых видах труда и практической деятельности.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3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Детям приходится очень много трудиться, и важная задача - сделать этот труд радостным, эмоционально насыщенным. Маленькие и большие праздники, связанные с сельскохозяйственными работами, - одна из наиболее ценных традиций школы.</w:t>
            </w:r>
          </w:p>
          <w:p w:rsidR="005213E8" w:rsidRPr="005213E8" w:rsidRDefault="005213E8" w:rsidP="0052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B4" w:rsidRPr="005213E8" w:rsidRDefault="00B805B4" w:rsidP="0052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5B4" w:rsidRPr="005213E8" w:rsidRDefault="00B805B4" w:rsidP="00521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805B4" w:rsidRPr="005213E8" w:rsidSect="005213E8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B4"/>
    <w:rsid w:val="00371ED5"/>
    <w:rsid w:val="005213E8"/>
    <w:rsid w:val="00A052FA"/>
    <w:rsid w:val="00B805B4"/>
    <w:rsid w:val="00C06D84"/>
    <w:rsid w:val="00D96588"/>
    <w:rsid w:val="00F07131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6D84"/>
    <w:pPr>
      <w:spacing w:before="208" w:after="100" w:afterAutospacing="1" w:line="288" w:lineRule="atLeast"/>
      <w:ind w:left="208" w:right="346"/>
    </w:pPr>
    <w:rPr>
      <w:rFonts w:ascii="Verdana" w:eastAsia="Times New Roman" w:hAnsi="Verdan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6D84"/>
    <w:pPr>
      <w:spacing w:before="208" w:after="100" w:afterAutospacing="1" w:line="288" w:lineRule="atLeast"/>
      <w:ind w:left="208" w:right="346"/>
    </w:pPr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807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5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874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UserVV</dc:creator>
  <cp:lastModifiedBy>МОУ ООШ с.Камынина</cp:lastModifiedBy>
  <cp:revision>2</cp:revision>
  <dcterms:created xsi:type="dcterms:W3CDTF">2022-12-23T05:45:00Z</dcterms:created>
  <dcterms:modified xsi:type="dcterms:W3CDTF">2022-12-23T05:45:00Z</dcterms:modified>
</cp:coreProperties>
</file>