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F6" w:rsidRDefault="00E165F6" w:rsidP="00E165F6">
      <w:pPr>
        <w:jc w:val="center"/>
        <w:rPr>
          <w:rFonts w:ascii="Arial" w:hAnsi="Arial" w:cs="Arial"/>
          <w:b/>
          <w:bCs/>
          <w:sz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</w:rPr>
        <w:t>ПАСПОРТ</w:t>
      </w:r>
    </w:p>
    <w:p w:rsidR="00E165F6" w:rsidRDefault="00385DCE" w:rsidP="00E165F6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Оздоровительного лагеря с дневным пребыванием</w:t>
      </w:r>
      <w:r w:rsidR="00E165F6">
        <w:rPr>
          <w:rFonts w:ascii="Arial" w:hAnsi="Arial" w:cs="Arial"/>
          <w:b/>
          <w:bCs/>
          <w:sz w:val="24"/>
        </w:rPr>
        <w:t xml:space="preserve"> «</w:t>
      </w:r>
      <w:r w:rsidR="008137A9">
        <w:rPr>
          <w:rFonts w:ascii="Arial" w:hAnsi="Arial" w:cs="Arial"/>
          <w:b/>
          <w:bCs/>
          <w:sz w:val="24"/>
        </w:rPr>
        <w:t>Солнышко</w:t>
      </w:r>
      <w:r w:rsidR="00E165F6">
        <w:rPr>
          <w:rFonts w:ascii="Arial" w:hAnsi="Arial" w:cs="Arial"/>
          <w:b/>
          <w:bCs/>
          <w:sz w:val="24"/>
        </w:rPr>
        <w:t xml:space="preserve">» </w:t>
      </w:r>
      <w:r>
        <w:rPr>
          <w:rFonts w:ascii="Arial" w:hAnsi="Arial" w:cs="Arial"/>
          <w:b/>
          <w:bCs/>
          <w:sz w:val="24"/>
        </w:rPr>
        <w:t>при муниципальном общеобразовательном учреждении средней общеобразовательной школы №1 г. Белинского</w:t>
      </w:r>
    </w:p>
    <w:p w:rsidR="00E165F6" w:rsidRDefault="00E165F6" w:rsidP="00E165F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</w:rPr>
      </w:pPr>
    </w:p>
    <w:p w:rsidR="00E165F6" w:rsidRDefault="00E165F6" w:rsidP="00E165F6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(наименование организации)</w:t>
      </w:r>
    </w:p>
    <w:p w:rsidR="00E165F6" w:rsidRDefault="00E165F6" w:rsidP="00E165F6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6"/>
          <w:szCs w:val="26"/>
        </w:rPr>
        <w:t>по состоянию на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  <w:u w:val="single"/>
        </w:rPr>
        <w:t xml:space="preserve">« </w:t>
      </w:r>
      <w:r w:rsidR="00385DCE">
        <w:rPr>
          <w:rFonts w:ascii="Arial" w:hAnsi="Arial" w:cs="Arial"/>
          <w:b/>
          <w:bCs/>
          <w:sz w:val="24"/>
          <w:u w:val="single"/>
        </w:rPr>
        <w:t>01</w:t>
      </w:r>
      <w:r>
        <w:rPr>
          <w:rFonts w:ascii="Arial" w:hAnsi="Arial" w:cs="Arial"/>
          <w:b/>
          <w:bCs/>
          <w:sz w:val="24"/>
          <w:u w:val="single"/>
        </w:rPr>
        <w:t xml:space="preserve"> »  </w:t>
      </w:r>
      <w:r w:rsidR="008137A9">
        <w:rPr>
          <w:rFonts w:ascii="Arial" w:hAnsi="Arial" w:cs="Arial"/>
          <w:b/>
          <w:bCs/>
          <w:sz w:val="24"/>
          <w:u w:val="single"/>
        </w:rPr>
        <w:t>июн</w:t>
      </w:r>
      <w:r>
        <w:rPr>
          <w:rFonts w:ascii="Arial" w:hAnsi="Arial" w:cs="Arial"/>
          <w:b/>
          <w:bCs/>
          <w:sz w:val="24"/>
          <w:u w:val="single"/>
        </w:rPr>
        <w:t>я  201</w:t>
      </w:r>
      <w:r w:rsidR="008137A9">
        <w:rPr>
          <w:rFonts w:ascii="Arial" w:hAnsi="Arial" w:cs="Arial"/>
          <w:b/>
          <w:bCs/>
          <w:sz w:val="24"/>
          <w:u w:val="single"/>
        </w:rPr>
        <w:t>8</w:t>
      </w:r>
      <w:r>
        <w:rPr>
          <w:rFonts w:ascii="Arial" w:hAnsi="Arial" w:cs="Arial"/>
          <w:b/>
          <w:bCs/>
          <w:sz w:val="24"/>
          <w:u w:val="single"/>
        </w:rPr>
        <w:t>г.</w:t>
      </w:r>
    </w:p>
    <w:p w:rsidR="00E165F6" w:rsidRDefault="00E165F6" w:rsidP="00E165F6">
      <w:pPr>
        <w:jc w:val="center"/>
        <w:rPr>
          <w:rFonts w:ascii="Arial" w:hAnsi="Arial" w:cs="Arial"/>
          <w:b/>
          <w:bCs/>
          <w:sz w:val="26"/>
        </w:rPr>
      </w:pPr>
    </w:p>
    <w:p w:rsidR="00E165F6" w:rsidRDefault="00E165F6" w:rsidP="00E165F6">
      <w:pPr>
        <w:rPr>
          <w:sz w:val="4"/>
          <w:szCs w:val="4"/>
        </w:rPr>
      </w:pPr>
    </w:p>
    <w:tbl>
      <w:tblPr>
        <w:tblW w:w="1126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38"/>
        <w:gridCol w:w="136"/>
        <w:gridCol w:w="3222"/>
        <w:gridCol w:w="17"/>
        <w:gridCol w:w="447"/>
        <w:gridCol w:w="325"/>
        <w:gridCol w:w="331"/>
        <w:gridCol w:w="78"/>
        <w:gridCol w:w="21"/>
        <w:gridCol w:w="183"/>
        <w:gridCol w:w="142"/>
        <w:gridCol w:w="176"/>
        <w:gridCol w:w="660"/>
        <w:gridCol w:w="50"/>
        <w:gridCol w:w="9"/>
        <w:gridCol w:w="83"/>
        <w:gridCol w:w="276"/>
        <w:gridCol w:w="562"/>
        <w:gridCol w:w="8"/>
        <w:gridCol w:w="136"/>
        <w:gridCol w:w="359"/>
        <w:gridCol w:w="103"/>
        <w:gridCol w:w="40"/>
        <w:gridCol w:w="697"/>
        <w:gridCol w:w="61"/>
        <w:gridCol w:w="412"/>
        <w:gridCol w:w="226"/>
        <w:gridCol w:w="151"/>
        <w:gridCol w:w="21"/>
        <w:gridCol w:w="312"/>
        <w:gridCol w:w="1263"/>
      </w:tblGrid>
      <w:tr w:rsidR="00E165F6" w:rsidTr="00385DCE"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pStyle w:val="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bCs w:val="0"/>
                <w:szCs w:val="26"/>
                <w:lang w:eastAsia="en-US"/>
              </w:rPr>
              <w:t>1.</w:t>
            </w:r>
            <w:r>
              <w:rPr>
                <w:rFonts w:ascii="Arial" w:hAnsi="Arial" w:cs="Arial"/>
                <w:sz w:val="24"/>
                <w:lang w:eastAsia="en-US"/>
              </w:rPr>
              <w:t>Общие сведения об организации отдыха и оздоровления детей и подростков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385DC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оздоровительный лагерь с дневным пребыванием при муниципальном общеобразовательном учреждении средней общеобразовательной школы</w:t>
            </w:r>
            <w:r w:rsidR="00272318">
              <w:rPr>
                <w:sz w:val="24"/>
                <w:lang w:eastAsia="en-US"/>
              </w:rPr>
              <w:t xml:space="preserve"> №1 г. Белинского Пензенской области </w:t>
            </w:r>
          </w:p>
          <w:p w:rsidR="00272318" w:rsidRDefault="0027231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ИНН 5810004517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Юридический адрес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385DCE" w:rsidRDefault="00272318">
            <w:pPr>
              <w:spacing w:line="27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442250 Пензенская область, г. Белинский, ул. Ленина, 47</w:t>
            </w:r>
          </w:p>
        </w:tc>
      </w:tr>
      <w:tr w:rsidR="00E165F6" w:rsidRP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Фактический адрес  местонахождения,</w:t>
            </w:r>
          </w:p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телефон, факс, адреса электронной почты и интернет-страницы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875C69" w:rsidRDefault="0027231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442250, Пензенская область, г. Белинский, ул. Ленина, 47</w:t>
            </w:r>
            <w:r w:rsidR="00385DCE">
              <w:rPr>
                <w:sz w:val="24"/>
                <w:lang w:eastAsia="en-US"/>
              </w:rPr>
              <w:t xml:space="preserve">, 8(84153)2-11-74, </w:t>
            </w:r>
            <w:hyperlink r:id="rId7" w:history="1">
              <w:r w:rsidR="00385DCE" w:rsidRPr="00385DCE">
                <w:rPr>
                  <w:rStyle w:val="a3"/>
                  <w:color w:val="auto"/>
                  <w:sz w:val="24"/>
                  <w:shd w:val="clear" w:color="auto" w:fill="FFFFFF"/>
                </w:rPr>
                <w:t>bel_belinskogo1@edu-penza.ru</w:t>
              </w:r>
            </w:hyperlink>
            <w:r w:rsidR="00385DCE" w:rsidRPr="00385DCE">
              <w:rPr>
                <w:sz w:val="24"/>
              </w:rPr>
              <w:t xml:space="preserve">, </w:t>
            </w:r>
            <w:hyperlink r:id="rId8" w:history="1">
              <w:r w:rsidR="00385DCE" w:rsidRPr="00385DCE">
                <w:rPr>
                  <w:rStyle w:val="a3"/>
                  <w:color w:val="auto"/>
                  <w:sz w:val="24"/>
                  <w:shd w:val="clear" w:color="auto" w:fill="FFFFFF"/>
                </w:rPr>
                <w:t>http://sch1-bel.edu-penza.ru</w:t>
              </w:r>
            </w:hyperlink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Удаленность от ближайшего населенного пункта, расстояние до него от организации </w:t>
            </w:r>
            <w:r>
              <w:rPr>
                <w:sz w:val="24"/>
                <w:lang w:eastAsia="en-US"/>
              </w:rPr>
              <w:br/>
              <w:t>(в км)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385DC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населенном пункте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Учредитель организации (полное наименование):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272318" w:rsidP="0027231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Отдел образования Белинского района Пензенской области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адрес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272318">
            <w:pPr>
              <w:spacing w:before="120" w:after="120" w:line="276" w:lineRule="auto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442250 Пензенская область, г. Белинский, Комсомольская площадь, 19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272318" w:rsidP="00385DC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8(84153) 2-13-</w:t>
            </w:r>
            <w:r w:rsidR="00385DCE">
              <w:rPr>
                <w:sz w:val="24"/>
                <w:lang w:eastAsia="en-US"/>
              </w:rPr>
              <w:t>6</w:t>
            </w:r>
            <w:r>
              <w:rPr>
                <w:sz w:val="24"/>
                <w:lang w:eastAsia="en-US"/>
              </w:rPr>
              <w:t>0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272318" w:rsidP="0027231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Купчева Нина Михайловна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Собственник организации (полное имя/наименование):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385DC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администрация Белинского рйаона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адрес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385DCE">
            <w:pPr>
              <w:spacing w:before="120" w:after="120" w:line="276" w:lineRule="auto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442250 Пензенская область, г. Белинский, Комсомольская площадь, 19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385DC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8(84153)2-13-40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385DC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Дружинин Николай Иванович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385DCE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385DCE">
              <w:rPr>
                <w:sz w:val="24"/>
                <w:lang w:eastAsia="en-US"/>
              </w:rPr>
              <w:t xml:space="preserve">Руководитель организации 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27231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Крымова Инна Викторовна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образование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27231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высшее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стаж работы в данной должности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385DC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 лет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385DC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8(84153)2-11-74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385DCE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385DCE">
              <w:rPr>
                <w:sz w:val="24"/>
                <w:lang w:eastAsia="en-US"/>
              </w:rPr>
              <w:t>Тип организации, в том числе: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загородный оздоровительный лагерь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санаторно-оздоровительный лагерь круглогодичного действия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оздоровительный лагерь с дневным пребыванием детей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272318" w:rsidRDefault="00385DC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специализированный (профильный) лагерь (указать профиль)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оздоровительно-образовательный центр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иная организация отдыха и оздоровления детей (уточнить какая)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1.9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272318">
            <w:pPr>
              <w:spacing w:line="276" w:lineRule="auto"/>
              <w:rPr>
                <w:color w:val="FF0000"/>
                <w:sz w:val="24"/>
                <w:lang w:eastAsia="en-US"/>
              </w:rPr>
            </w:pPr>
            <w:r w:rsidRPr="00272318">
              <w:rPr>
                <w:sz w:val="24"/>
                <w:lang w:eastAsia="en-US"/>
              </w:rPr>
              <w:t>Устав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1.10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ввода организации в эксплуатацию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272318" w:rsidP="0027231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1984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1.11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Период функционирования организации (круглогодично, сезонно)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сезонно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1.12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385DC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  <w:r w:rsidR="00F312BD">
              <w:rPr>
                <w:sz w:val="24"/>
                <w:lang w:eastAsia="en-US"/>
              </w:rPr>
              <w:t>0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1.13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проекта организации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да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1.14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последнего ремонта, в том числе: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капитальный 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текущий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да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1.15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смен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1.16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Длительность смен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385DCE" w:rsidP="00385DC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5 дней на весенних и осенних каникулах, </w:t>
            </w:r>
            <w:r w:rsidR="00F312BD">
              <w:rPr>
                <w:sz w:val="24"/>
                <w:lang w:eastAsia="en-US"/>
              </w:rPr>
              <w:t>21</w:t>
            </w:r>
            <w:r>
              <w:rPr>
                <w:sz w:val="24"/>
                <w:lang w:eastAsia="en-US"/>
              </w:rPr>
              <w:t xml:space="preserve"> день на летних каникулах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1.17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Загрузка по сменам (количество детей):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- 1-я смена (весенние каникулы)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- 2-я смена (летние каникулы)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60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- 3-я смена (летние каникулы)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- 4-я смена (осенние каникулы)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1,18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6-16 лет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1.19</w:t>
            </w:r>
          </w:p>
        </w:tc>
        <w:tc>
          <w:tcPr>
            <w:tcW w:w="1050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Здания и сооружения нежилого назначения: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Количество, этажность</w:t>
            </w:r>
          </w:p>
          <w:p w:rsidR="00E165F6" w:rsidRDefault="00E165F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1; 2</w:t>
            </w: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Год постройки </w:t>
            </w: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1984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(кв. м)</w:t>
            </w: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3982,3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Степень износа</w:t>
            </w:r>
            <w:r>
              <w:rPr>
                <w:sz w:val="20"/>
                <w:szCs w:val="20"/>
                <w:lang w:eastAsia="en-US"/>
              </w:rPr>
              <w:br/>
            </w: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29%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какое количество детей рассчитано 724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ind w:lef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последнего капитального ремонта</w:t>
            </w:r>
          </w:p>
          <w:p w:rsidR="00E165F6" w:rsidRDefault="00E165F6">
            <w:pPr>
              <w:spacing w:line="276" w:lineRule="auto"/>
              <w:ind w:lef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1.20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автобусы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F3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шт.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микроавтобусы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автотранспорт коммунального назначения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1.21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Территория: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общая площадь земельного участка (га)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17877 м</w:t>
            </w:r>
            <w:r w:rsidRPr="00F312BD">
              <w:rPr>
                <w:sz w:val="26"/>
                <w:szCs w:val="26"/>
                <w:vertAlign w:val="superscript"/>
                <w:lang w:eastAsia="en-US"/>
              </w:rPr>
              <w:t>2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площадь озеленения (га)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rPr>
          <w:trHeight w:val="70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насаждений на территории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сад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F3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плана территории организации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F3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1.22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бассейн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пруд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река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озеро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водохранилище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море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1.23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оборудованного пляжа, в том числе: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ограждения в зоне купания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душевой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туалета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кабин для переодевания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навесов от солнца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пункта медицинской помощи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поста службы спасения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1.24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ограждение (указать какое)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забор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охрана 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организация пропускного режима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кнопки тревожной сигнализации (КТС)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системы оповещения и управления эвакуацией людей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укомплектованность первичными средствами пожаротушения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F3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F312B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Сведения о штатной численности организации</w:t>
            </w:r>
          </w:p>
        </w:tc>
      </w:tr>
      <w:tr w:rsidR="00E165F6" w:rsidTr="00385DCE">
        <w:trPr>
          <w:cantSplit/>
          <w:trHeight w:val="521"/>
        </w:trPr>
        <w:tc>
          <w:tcPr>
            <w:tcW w:w="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spacing w:line="240" w:lineRule="auto"/>
              <w:ind w:firstLine="136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(чел.)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Образовательный уровень</w:t>
            </w:r>
          </w:p>
        </w:tc>
      </w:tr>
      <w:tr w:rsidR="00E165F6" w:rsidTr="00385DCE">
        <w:trPr>
          <w:cantSplit/>
          <w:trHeight w:val="521"/>
        </w:trPr>
        <w:tc>
          <w:tcPr>
            <w:tcW w:w="8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штату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ind w:left="-58" w:right="-4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Высшее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Средне-специальное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Среднее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Штатная численность организации, в том числе: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CF0D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CF0D1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137A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Педагогические</w:t>
            </w:r>
          </w:p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работники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0758AF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0758AF">
              <w:rPr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Медицинские работники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CF0D1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CF0D1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CF0D1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CF0D1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CF0D1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Работники пищеблока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CF0D1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CF0D1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CF0D1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CF0D1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CF0D1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2.4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Административно-хозяйственный персонал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2.5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385DCE"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3.Сведения об условиях размещения детей и подростков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Характеристика помещений</w:t>
            </w:r>
          </w:p>
        </w:tc>
        <w:tc>
          <w:tcPr>
            <w:tcW w:w="71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Спальные помещения </w:t>
            </w:r>
          </w:p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(по числу этажей и помещений)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24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 этаж</w:t>
            </w:r>
          </w:p>
        </w:tc>
        <w:tc>
          <w:tcPr>
            <w:tcW w:w="47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этаж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1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2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1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3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площадь спального помещения (в кв. м)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36,5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38,1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высота спального помещения (в метрах)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 м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3 м 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коек (шт.)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rPr>
          <w:trHeight w:val="382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текущий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 (на этаже), в том числе: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 (на этаже), в том числе: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137A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137A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137A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сушилок для одежды и обуви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137A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137A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кранов в умывальнике (на этаже)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137A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137A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очков в туалете (на этаже)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137A9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137A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комнаты личной гигиены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137A9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137A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камеры хранения личных вещей детей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137A9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137A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4. </w:t>
            </w:r>
            <w:r>
              <w:rPr>
                <w:rFonts w:ascii="Arial" w:hAnsi="Arial" w:cs="Arial"/>
                <w:b/>
                <w:sz w:val="24"/>
                <w:lang w:eastAsia="en-US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Год постройки 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(кв. м.)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Степень износа (в %)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какое количество детей рассчитано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 последнего капитального ремонта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волейбола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баскетбола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бадминтона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настольного тенниса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прыжков в длину, высоту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беговая дорожка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футбольное поле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бассейн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другие (указать какие)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8257F" w:rsidP="00E8257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rPr>
          <w:trHeight w:val="349"/>
        </w:trPr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5. </w:t>
            </w:r>
            <w:r>
              <w:rPr>
                <w:rFonts w:ascii="Arial" w:hAnsi="Arial" w:cs="Arial"/>
                <w:b/>
                <w:sz w:val="24"/>
                <w:lang w:eastAsia="en-US"/>
              </w:rPr>
              <w:t>Обеспеченность объектами культурно-массового назначения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ind w:firstLine="41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кинозал (количество мест)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 w:rsidP="002E05F8">
            <w:pPr>
              <w:pStyle w:val="ac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  нет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- библиотека (количество мест в читальном зале)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 w:rsidP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 w:rsidP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актовый зал (крытая эстрада), количество посадочных мест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 w:rsidP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да,</w:t>
            </w:r>
            <w:r w:rsidR="000758AF">
              <w:rPr>
                <w:sz w:val="26"/>
                <w:szCs w:val="26"/>
                <w:lang w:eastAsia="en-US"/>
              </w:rPr>
              <w:t xml:space="preserve"> 60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летняя эстрада (открытая площадка)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 w:rsidP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аттракционов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 w:rsidP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 w:rsidP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6.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Обеспеченность объектами медицинского назначения</w:t>
            </w:r>
          </w:p>
        </w:tc>
      </w:tr>
      <w:tr w:rsidR="00E165F6" w:rsidTr="00385DCE">
        <w:trPr>
          <w:trHeight w:val="326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</w:t>
            </w:r>
            <w:r>
              <w:rPr>
                <w:sz w:val="24"/>
                <w:lang w:eastAsia="en-US"/>
              </w:rPr>
              <w:br/>
              <w:t xml:space="preserve"> (кв. м.)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Степень износа </w:t>
            </w:r>
            <w:r>
              <w:rPr>
                <w:sz w:val="24"/>
                <w:lang w:eastAsia="en-US"/>
              </w:rPr>
              <w:br/>
              <w:t>(в %)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Оснащен в соответствии с нормами (да/нет)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постройки (ввода в эксплуатацию)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последнего капитального ремонта</w:t>
            </w:r>
          </w:p>
        </w:tc>
      </w:tr>
      <w:tr w:rsidR="00E165F6" w:rsidTr="00385DCE">
        <w:trPr>
          <w:trHeight w:val="326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Медицинский пункт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rPr>
          <w:trHeight w:val="297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кабинет врача-педиатра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16,5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rPr>
          <w:trHeight w:val="312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комната медицинской сестры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9,4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rPr>
          <w:trHeight w:val="297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кабинет зубного врача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rPr>
          <w:trHeight w:val="326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туалет с умывальником в шлюзе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Изолятор 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55,7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для капельных инфекций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для кишечных инфекций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бокса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коек в палатах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буфетная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душевая для больных детей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санитарный узел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6.3.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6.4.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7.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Обеспеченность объектами хозяйственно-бытового назначения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7.1</w:t>
            </w: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Характеристика банно-прачечного блока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Количественный показатель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текущий 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душевых сеток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технологического оборудования прачечной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Отсутствует технологическое оборудование (указать какое):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7.2</w:t>
            </w: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Сведения о состоянии пищеблока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 w:rsidP="000758AF">
            <w:pPr>
              <w:spacing w:line="276" w:lineRule="auto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косметический 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обеденных залов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2E05F8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посадочных мест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смен питающихся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обеспеченность столовой посудой, в %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обеспеченность кухонной посудой, в %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0758AF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технология мытья посуды: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посудомоечной машины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посудомоечные ванны (количество)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- наличие производственных помещений (цехов)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отсутствуют производственные помещения (указать какие)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 w:rsidP="000758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 w:rsidP="000758AF">
            <w:pPr>
              <w:spacing w:line="276" w:lineRule="auto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 w:rsidP="000758AF">
            <w:pPr>
              <w:spacing w:line="276" w:lineRule="auto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технологического оборудования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отсутствует технологическое оборудование (указать какое)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холодильного оборудования: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охлаждаемые (низкотемпературные) камеры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бытовые холодильники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385DCE">
        <w:trPr>
          <w:cantSplit/>
          <w:trHeight w:val="6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7.3</w:t>
            </w:r>
          </w:p>
        </w:tc>
        <w:tc>
          <w:tcPr>
            <w:tcW w:w="4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Водоснабжение организации</w:t>
            </w:r>
          </w:p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(отметить в ячейке)</w:t>
            </w:r>
          </w:p>
        </w:tc>
        <w:tc>
          <w:tcPr>
            <w:tcW w:w="2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Централизованное от местного водопровода</w:t>
            </w:r>
          </w:p>
        </w:tc>
        <w:tc>
          <w:tcPr>
            <w:tcW w:w="2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Централизованное от артскважины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Привозная</w:t>
            </w:r>
            <w:r>
              <w:rPr>
                <w:bCs/>
                <w:sz w:val="22"/>
                <w:szCs w:val="22"/>
                <w:lang w:eastAsia="en-US"/>
              </w:rPr>
              <w:br/>
              <w:t>(бутилированная) вода</w:t>
            </w:r>
          </w:p>
        </w:tc>
      </w:tr>
      <w:tr w:rsidR="00E165F6" w:rsidTr="00385DCE">
        <w:trPr>
          <w:cantSplit/>
          <w:trHeight w:val="48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2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7.4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Наличие емкости для запаса воды </w:t>
            </w:r>
            <w:r>
              <w:rPr>
                <w:bCs/>
                <w:sz w:val="24"/>
                <w:lang w:eastAsia="en-US"/>
              </w:rPr>
              <w:br/>
              <w:t>(в куб.м.)</w:t>
            </w:r>
          </w:p>
        </w:tc>
        <w:tc>
          <w:tcPr>
            <w:tcW w:w="63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B50388" w:rsidRDefault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да, 1м</w:t>
            </w:r>
            <w:r w:rsidRPr="00B50388">
              <w:rPr>
                <w:sz w:val="26"/>
                <w:szCs w:val="26"/>
                <w:vertAlign w:val="superscript"/>
                <w:lang w:eastAsia="en-US"/>
              </w:rPr>
              <w:t>3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7.5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Горячее водоснабжение: </w:t>
            </w:r>
          </w:p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наличие, тип</w:t>
            </w:r>
          </w:p>
        </w:tc>
        <w:tc>
          <w:tcPr>
            <w:tcW w:w="63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Водонагревательный котел</w:t>
            </w:r>
          </w:p>
        </w:tc>
      </w:tr>
      <w:tr w:rsidR="00E165F6" w:rsidTr="00385DCE">
        <w:trPr>
          <w:cantSplit/>
          <w:trHeight w:val="4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7.6</w:t>
            </w:r>
          </w:p>
        </w:tc>
        <w:tc>
          <w:tcPr>
            <w:tcW w:w="4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Канализация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Централизованная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Выгребного типа</w:t>
            </w:r>
          </w:p>
        </w:tc>
      </w:tr>
      <w:tr w:rsidR="00E165F6" w:rsidTr="00385DCE">
        <w:trPr>
          <w:cantSplit/>
          <w:trHeight w:val="4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2E05F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7.7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Площадки для мусора, </w:t>
            </w:r>
          </w:p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их оборудование</w:t>
            </w:r>
          </w:p>
        </w:tc>
        <w:tc>
          <w:tcPr>
            <w:tcW w:w="63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B50388" w:rsidP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7.8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Газоснабжение</w:t>
            </w:r>
          </w:p>
        </w:tc>
        <w:tc>
          <w:tcPr>
            <w:tcW w:w="63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B50388" w:rsidP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385DCE"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rStyle w:val="af1"/>
                <w:rFonts w:ascii="Arial" w:hAnsi="Arial" w:cs="Arial"/>
                <w:b/>
                <w:sz w:val="26"/>
                <w:szCs w:val="26"/>
                <w:lang w:eastAsia="en-US"/>
              </w:rPr>
              <w:footnoteReference w:id="1"/>
            </w:r>
          </w:p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8.1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Доступность инфраструктуры организации для лиц с ограниченными возможностями, в том числе</w:t>
            </w:r>
            <w:r>
              <w:rPr>
                <w:rStyle w:val="af1"/>
                <w:bCs/>
                <w:sz w:val="24"/>
                <w:lang w:eastAsia="en-US"/>
              </w:rPr>
              <w:footnoteReference w:id="2"/>
            </w:r>
            <w:r>
              <w:rPr>
                <w:bCs/>
                <w:sz w:val="24"/>
                <w:lang w:eastAsia="en-US"/>
              </w:rPr>
              <w:t>: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территория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 w:rsidP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доступен полностью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здания и сооружения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 w:rsidP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частично доступен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водные объекты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 w:rsidP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автотранспорт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 w:rsidP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частично доступен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8.2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 w:rsidP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385DCE">
        <w:trPr>
          <w:trHeight w:val="6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Количество групп ( с указанием профиля)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 w:rsidP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rPr>
          <w:trHeight w:val="6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 w:rsidP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385DCE">
        <w:trPr>
          <w:trHeight w:val="22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численность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п</w:t>
            </w:r>
            <w:r w:rsidR="00385DCE">
              <w:rPr>
                <w:bCs/>
                <w:sz w:val="24"/>
                <w:lang w:eastAsia="en-US"/>
              </w:rPr>
              <w:t>р</w:t>
            </w:r>
            <w:r>
              <w:rPr>
                <w:bCs/>
                <w:sz w:val="24"/>
                <w:lang w:eastAsia="en-US"/>
              </w:rPr>
              <w:t>офиль работы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8.4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 w:rsidP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385DC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B50388" w:rsidP="00B50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b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10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Стоимость предоставляемых услуг</w:t>
            </w:r>
            <w:r>
              <w:rPr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(в руб.)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Предыдущий год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Текущий год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9.1.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Стоимость путевки 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85DCE" w:rsidP="00385DC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2100 рублей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85DCE" w:rsidP="00385DC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3339 рублей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Стоимость койко-дня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 w:rsidP="00B50388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Стоимость питания в день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85DCE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100 рублей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85DCE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159 рублей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10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Финансовые расходы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в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тыс. руб.)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Предыдущий год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Текущий год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10.1.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Капитальный ремонт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10.2.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Текущий ремонт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10.3.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Обеспечение безопасности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385DCE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10.4.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Оснащение мягким инвентарем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10.5.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Оснащение пищеблока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10.6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11.*</w:t>
            </w:r>
          </w:p>
        </w:tc>
        <w:tc>
          <w:tcPr>
            <w:tcW w:w="10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Профиль организации (указать)</w:t>
            </w:r>
          </w:p>
        </w:tc>
      </w:tr>
      <w:tr w:rsidR="00E165F6" w:rsidTr="00385DCE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12.*</w:t>
            </w:r>
          </w:p>
        </w:tc>
        <w:tc>
          <w:tcPr>
            <w:tcW w:w="10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Медицинские услуги и процедуры (указать какие)</w:t>
            </w:r>
          </w:p>
        </w:tc>
      </w:tr>
    </w:tbl>
    <w:p w:rsidR="00E165F6" w:rsidRDefault="00E165F6" w:rsidP="00E165F6">
      <w:pPr>
        <w:rPr>
          <w:sz w:val="26"/>
          <w:szCs w:val="26"/>
        </w:rPr>
      </w:pPr>
    </w:p>
    <w:p w:rsidR="00E165F6" w:rsidRDefault="00E165F6" w:rsidP="00E165F6">
      <w:pPr>
        <w:rPr>
          <w:sz w:val="26"/>
          <w:szCs w:val="26"/>
        </w:rPr>
      </w:pPr>
    </w:p>
    <w:p w:rsidR="00E165F6" w:rsidRDefault="00E165F6" w:rsidP="00E165F6">
      <w:pPr>
        <w:rPr>
          <w:sz w:val="26"/>
          <w:szCs w:val="26"/>
        </w:rPr>
      </w:pPr>
      <w:r>
        <w:rPr>
          <w:sz w:val="26"/>
          <w:szCs w:val="26"/>
        </w:rPr>
        <w:t>Руководитель организации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385DCE">
        <w:rPr>
          <w:sz w:val="26"/>
          <w:szCs w:val="26"/>
        </w:rPr>
        <w:t xml:space="preserve">   ____________    /Крымова И.В.</w:t>
      </w:r>
      <w:r>
        <w:rPr>
          <w:sz w:val="26"/>
          <w:szCs w:val="26"/>
        </w:rPr>
        <w:t>./</w:t>
      </w:r>
    </w:p>
    <w:p w:rsidR="00E165F6" w:rsidRDefault="00E165F6" w:rsidP="00E165F6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>
        <w:rPr>
          <w:i/>
          <w:sz w:val="26"/>
          <w:szCs w:val="26"/>
        </w:rPr>
        <w:t>подпись</w:t>
      </w:r>
    </w:p>
    <w:p w:rsidR="00E165F6" w:rsidRDefault="00E165F6" w:rsidP="00E165F6"/>
    <w:p w:rsidR="00251512" w:rsidRDefault="00251512"/>
    <w:sectPr w:rsidR="00251512" w:rsidSect="00875C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E04" w:rsidRDefault="00246E04" w:rsidP="00E165F6">
      <w:r>
        <w:separator/>
      </w:r>
    </w:p>
  </w:endnote>
  <w:endnote w:type="continuationSeparator" w:id="0">
    <w:p w:rsidR="00246E04" w:rsidRDefault="00246E04" w:rsidP="00E1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E04" w:rsidRDefault="00246E04" w:rsidP="00E165F6">
      <w:r>
        <w:separator/>
      </w:r>
    </w:p>
  </w:footnote>
  <w:footnote w:type="continuationSeparator" w:id="0">
    <w:p w:rsidR="00246E04" w:rsidRDefault="00246E04" w:rsidP="00E165F6">
      <w:r>
        <w:continuationSeparator/>
      </w:r>
    </w:p>
  </w:footnote>
  <w:footnote w:id="1">
    <w:p w:rsidR="00CF0D1D" w:rsidRDefault="00CF0D1D" w:rsidP="00E165F6">
      <w:pPr>
        <w:pStyle w:val="a6"/>
        <w:ind w:firstLine="709"/>
        <w:jc w:val="both"/>
      </w:pPr>
      <w:r>
        <w:rPr>
          <w:rStyle w:val="af1"/>
        </w:rPr>
        <w:footnoteRef/>
      </w:r>
      <w:r>
        <w:t xml:space="preserve"> </w:t>
      </w:r>
      <w:r>
        <w:rPr>
          <w:sz w:val="22"/>
          <w:szCs w:val="22"/>
        </w:rPr>
        <w:t>Под особыми потребностями инвалидов понимаются потребности: детей-инвалидов по зрению;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</w:footnote>
  <w:footnote w:id="2">
    <w:p w:rsidR="00CF0D1D" w:rsidRDefault="00CF0D1D" w:rsidP="00E165F6">
      <w:pPr>
        <w:ind w:firstLine="709"/>
        <w:jc w:val="both"/>
        <w:rPr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sz w:val="22"/>
          <w:szCs w:val="22"/>
        </w:rPr>
        <w:t>Степени доступности объекта определяются по следующим критериям: доступен полностью, частично доступен, условно доступен:</w:t>
      </w:r>
    </w:p>
    <w:p w:rsidR="00CF0D1D" w:rsidRDefault="00CF0D1D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доступным полностью должны признаваться те объекты и услуги, полностью приспособленные к особым потребностям инвалидов и других маломобильных групп населения;</w:t>
      </w:r>
    </w:p>
    <w:p w:rsidR="00CF0D1D" w:rsidRDefault="00CF0D1D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CF0D1D" w:rsidRDefault="00CF0D1D" w:rsidP="00E165F6">
      <w:pPr>
        <w:pStyle w:val="a6"/>
        <w:ind w:firstLine="709"/>
        <w:jc w:val="both"/>
      </w:pPr>
      <w:r>
        <w:rPr>
          <w:sz w:val="22"/>
          <w:szCs w:val="22"/>
        </w:rPr>
        <w:t>условно доступными признаются объекты и услуги, полностью на приспособленные к особым потребностям инвалидов и других маломобильных групп населения.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F6"/>
    <w:rsid w:val="00004FFD"/>
    <w:rsid w:val="00010017"/>
    <w:rsid w:val="000203FE"/>
    <w:rsid w:val="00042BF5"/>
    <w:rsid w:val="00074D1E"/>
    <w:rsid w:val="000758AF"/>
    <w:rsid w:val="000B4E9B"/>
    <w:rsid w:val="000B65F8"/>
    <w:rsid w:val="000C34A7"/>
    <w:rsid w:val="000D08B4"/>
    <w:rsid w:val="000D457F"/>
    <w:rsid w:val="000D48EB"/>
    <w:rsid w:val="000E5C75"/>
    <w:rsid w:val="00123ECC"/>
    <w:rsid w:val="001717FF"/>
    <w:rsid w:val="001822E2"/>
    <w:rsid w:val="00193E63"/>
    <w:rsid w:val="001A166B"/>
    <w:rsid w:val="001D31A0"/>
    <w:rsid w:val="002136CB"/>
    <w:rsid w:val="002159E7"/>
    <w:rsid w:val="0021797E"/>
    <w:rsid w:val="00220E5A"/>
    <w:rsid w:val="00225F5E"/>
    <w:rsid w:val="00226051"/>
    <w:rsid w:val="00246E04"/>
    <w:rsid w:val="00251512"/>
    <w:rsid w:val="002571DF"/>
    <w:rsid w:val="00272318"/>
    <w:rsid w:val="0028492B"/>
    <w:rsid w:val="00293523"/>
    <w:rsid w:val="002C072E"/>
    <w:rsid w:val="002E05F8"/>
    <w:rsid w:val="002F2C5C"/>
    <w:rsid w:val="002F7FC4"/>
    <w:rsid w:val="00315ABF"/>
    <w:rsid w:val="00326707"/>
    <w:rsid w:val="003560E4"/>
    <w:rsid w:val="00364CA3"/>
    <w:rsid w:val="00366282"/>
    <w:rsid w:val="00366D3C"/>
    <w:rsid w:val="00385DCE"/>
    <w:rsid w:val="003D456D"/>
    <w:rsid w:val="003D612C"/>
    <w:rsid w:val="004118EE"/>
    <w:rsid w:val="0042110F"/>
    <w:rsid w:val="00432CB3"/>
    <w:rsid w:val="004422EC"/>
    <w:rsid w:val="00451D47"/>
    <w:rsid w:val="00460370"/>
    <w:rsid w:val="00470ACF"/>
    <w:rsid w:val="00472CDD"/>
    <w:rsid w:val="00476009"/>
    <w:rsid w:val="004A4884"/>
    <w:rsid w:val="004E1634"/>
    <w:rsid w:val="004E2DD2"/>
    <w:rsid w:val="004E3861"/>
    <w:rsid w:val="004F44F8"/>
    <w:rsid w:val="00512DD1"/>
    <w:rsid w:val="005149B7"/>
    <w:rsid w:val="0056364C"/>
    <w:rsid w:val="00593FAD"/>
    <w:rsid w:val="005A1C2A"/>
    <w:rsid w:val="005B3447"/>
    <w:rsid w:val="005C114B"/>
    <w:rsid w:val="005D4ADC"/>
    <w:rsid w:val="005E3979"/>
    <w:rsid w:val="005F4DFD"/>
    <w:rsid w:val="00607C66"/>
    <w:rsid w:val="00642D56"/>
    <w:rsid w:val="00650DB5"/>
    <w:rsid w:val="006562AF"/>
    <w:rsid w:val="006620EC"/>
    <w:rsid w:val="0067458A"/>
    <w:rsid w:val="006A0E3D"/>
    <w:rsid w:val="006A510B"/>
    <w:rsid w:val="006E2761"/>
    <w:rsid w:val="006E36FD"/>
    <w:rsid w:val="006F48FE"/>
    <w:rsid w:val="00730898"/>
    <w:rsid w:val="00734ABF"/>
    <w:rsid w:val="00762D0A"/>
    <w:rsid w:val="00770521"/>
    <w:rsid w:val="00787B32"/>
    <w:rsid w:val="00794234"/>
    <w:rsid w:val="007B3DDB"/>
    <w:rsid w:val="007B6098"/>
    <w:rsid w:val="007C7BC9"/>
    <w:rsid w:val="007E0F46"/>
    <w:rsid w:val="007E4474"/>
    <w:rsid w:val="00810748"/>
    <w:rsid w:val="008137A9"/>
    <w:rsid w:val="00820C52"/>
    <w:rsid w:val="00823679"/>
    <w:rsid w:val="0083396D"/>
    <w:rsid w:val="00875C69"/>
    <w:rsid w:val="008B3658"/>
    <w:rsid w:val="008C5AF7"/>
    <w:rsid w:val="00933BCA"/>
    <w:rsid w:val="00937DA2"/>
    <w:rsid w:val="009443A0"/>
    <w:rsid w:val="00951018"/>
    <w:rsid w:val="009575A6"/>
    <w:rsid w:val="0096242E"/>
    <w:rsid w:val="00981C7F"/>
    <w:rsid w:val="009848AF"/>
    <w:rsid w:val="0099512E"/>
    <w:rsid w:val="009C3014"/>
    <w:rsid w:val="009C3E27"/>
    <w:rsid w:val="00A12813"/>
    <w:rsid w:val="00A15AFD"/>
    <w:rsid w:val="00A16323"/>
    <w:rsid w:val="00A34FE0"/>
    <w:rsid w:val="00A52728"/>
    <w:rsid w:val="00A56989"/>
    <w:rsid w:val="00A61726"/>
    <w:rsid w:val="00A65594"/>
    <w:rsid w:val="00AC38E9"/>
    <w:rsid w:val="00AC5E4A"/>
    <w:rsid w:val="00AD7219"/>
    <w:rsid w:val="00AF404C"/>
    <w:rsid w:val="00B226E9"/>
    <w:rsid w:val="00B22BE1"/>
    <w:rsid w:val="00B50388"/>
    <w:rsid w:val="00B56FC1"/>
    <w:rsid w:val="00B63E55"/>
    <w:rsid w:val="00B730E1"/>
    <w:rsid w:val="00BB2A5C"/>
    <w:rsid w:val="00BC7EA1"/>
    <w:rsid w:val="00C2799C"/>
    <w:rsid w:val="00C70CAE"/>
    <w:rsid w:val="00CF0D1D"/>
    <w:rsid w:val="00CF1A11"/>
    <w:rsid w:val="00D13F5C"/>
    <w:rsid w:val="00D37C23"/>
    <w:rsid w:val="00D53E6B"/>
    <w:rsid w:val="00D60F79"/>
    <w:rsid w:val="00DA2C19"/>
    <w:rsid w:val="00DA6642"/>
    <w:rsid w:val="00DB1226"/>
    <w:rsid w:val="00DB67E1"/>
    <w:rsid w:val="00DC15A3"/>
    <w:rsid w:val="00DE30EA"/>
    <w:rsid w:val="00DE60CA"/>
    <w:rsid w:val="00DF006F"/>
    <w:rsid w:val="00DF09E4"/>
    <w:rsid w:val="00E1241A"/>
    <w:rsid w:val="00E165F6"/>
    <w:rsid w:val="00E40AB6"/>
    <w:rsid w:val="00E43C63"/>
    <w:rsid w:val="00E52A15"/>
    <w:rsid w:val="00E64255"/>
    <w:rsid w:val="00E7063E"/>
    <w:rsid w:val="00E71051"/>
    <w:rsid w:val="00E73D83"/>
    <w:rsid w:val="00E7543F"/>
    <w:rsid w:val="00E8257F"/>
    <w:rsid w:val="00EA63E1"/>
    <w:rsid w:val="00EB733B"/>
    <w:rsid w:val="00EE6FA9"/>
    <w:rsid w:val="00EF5A50"/>
    <w:rsid w:val="00F25B3E"/>
    <w:rsid w:val="00F312BD"/>
    <w:rsid w:val="00F868DC"/>
    <w:rsid w:val="00F86A25"/>
    <w:rsid w:val="00F91A0E"/>
    <w:rsid w:val="00FC298D"/>
    <w:rsid w:val="00FD5267"/>
    <w:rsid w:val="00FF21B6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5F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uiPriority w:val="99"/>
    <w:semiHidden/>
    <w:unhideWhenUsed/>
    <w:rsid w:val="00E165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5F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165F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E165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semiHidden/>
    <w:unhideWhenUsed/>
    <w:rsid w:val="00E165F6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b-mail-personemailtext">
    <w:name w:val="b-mail-person__email__text"/>
    <w:rsid w:val="00E165F6"/>
  </w:style>
  <w:style w:type="table" w:styleId="af2">
    <w:name w:val="Table Grid"/>
    <w:basedOn w:val="a1"/>
    <w:rsid w:val="00E1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5F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uiPriority w:val="99"/>
    <w:semiHidden/>
    <w:unhideWhenUsed/>
    <w:rsid w:val="00E165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5F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165F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E165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semiHidden/>
    <w:unhideWhenUsed/>
    <w:rsid w:val="00E165F6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b-mail-personemailtext">
    <w:name w:val="b-mail-person__email__text"/>
    <w:rsid w:val="00E165F6"/>
  </w:style>
  <w:style w:type="table" w:styleId="af2">
    <w:name w:val="Table Grid"/>
    <w:basedOn w:val="a1"/>
    <w:rsid w:val="00E1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1-bel.edu-penza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l_belinskogo1@edu-penz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dcterms:created xsi:type="dcterms:W3CDTF">2022-11-22T05:40:00Z</dcterms:created>
  <dcterms:modified xsi:type="dcterms:W3CDTF">2022-11-22T05:40:00Z</dcterms:modified>
</cp:coreProperties>
</file>