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6" w:rsidRPr="009440A9" w:rsidRDefault="00E165F6" w:rsidP="00E165F6">
      <w:pPr>
        <w:jc w:val="center"/>
        <w:rPr>
          <w:b/>
          <w:bCs/>
          <w:szCs w:val="28"/>
        </w:rPr>
      </w:pPr>
      <w:bookmarkStart w:id="0" w:name="_GoBack"/>
      <w:bookmarkEnd w:id="0"/>
      <w:r w:rsidRPr="009440A9">
        <w:rPr>
          <w:b/>
          <w:bCs/>
          <w:szCs w:val="28"/>
        </w:rPr>
        <w:t>ПАСПОРТ</w:t>
      </w:r>
    </w:p>
    <w:p w:rsidR="00E165F6" w:rsidRDefault="009440A9" w:rsidP="00E165F6">
      <w:pPr>
        <w:jc w:val="center"/>
        <w:rPr>
          <w:b/>
          <w:bCs/>
          <w:szCs w:val="28"/>
        </w:rPr>
      </w:pPr>
      <w:r w:rsidRPr="009440A9">
        <w:rPr>
          <w:b/>
          <w:bCs/>
          <w:szCs w:val="28"/>
        </w:rPr>
        <w:t xml:space="preserve">Пришкольного </w:t>
      </w:r>
      <w:r w:rsidR="00E165F6" w:rsidRPr="009440A9">
        <w:rPr>
          <w:b/>
          <w:bCs/>
          <w:szCs w:val="28"/>
        </w:rPr>
        <w:t xml:space="preserve">лагеря </w:t>
      </w:r>
      <w:r w:rsidRPr="009440A9">
        <w:rPr>
          <w:b/>
          <w:bCs/>
          <w:szCs w:val="28"/>
        </w:rPr>
        <w:t>МОУ СОШ№2 г. Белинского</w:t>
      </w:r>
      <w:r w:rsidR="00E165F6" w:rsidRPr="009440A9">
        <w:rPr>
          <w:b/>
          <w:bCs/>
          <w:szCs w:val="28"/>
        </w:rPr>
        <w:t xml:space="preserve"> </w:t>
      </w:r>
    </w:p>
    <w:p w:rsidR="009440A9" w:rsidRPr="009440A9" w:rsidRDefault="009440A9" w:rsidP="009440A9">
      <w:pPr>
        <w:jc w:val="center"/>
        <w:rPr>
          <w:b/>
          <w:bCs/>
          <w:szCs w:val="28"/>
        </w:rPr>
      </w:pPr>
      <w:r w:rsidRPr="009440A9">
        <w:rPr>
          <w:b/>
          <w:bCs/>
          <w:szCs w:val="28"/>
        </w:rPr>
        <w:t>по состоянию на « 1 »  июля  2018г.</w:t>
      </w:r>
    </w:p>
    <w:p w:rsidR="009440A9" w:rsidRPr="009440A9" w:rsidRDefault="009440A9" w:rsidP="009440A9">
      <w:pPr>
        <w:jc w:val="center"/>
        <w:rPr>
          <w:b/>
          <w:bCs/>
          <w:szCs w:val="28"/>
        </w:rPr>
      </w:pPr>
    </w:p>
    <w:p w:rsidR="00E165F6" w:rsidRDefault="00E165F6" w:rsidP="00E165F6">
      <w:pPr>
        <w:rPr>
          <w:sz w:val="4"/>
          <w:szCs w:val="4"/>
        </w:rPr>
      </w:pPr>
    </w:p>
    <w:tbl>
      <w:tblPr>
        <w:tblW w:w="16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38"/>
        <w:gridCol w:w="136"/>
        <w:gridCol w:w="3222"/>
        <w:gridCol w:w="17"/>
        <w:gridCol w:w="447"/>
        <w:gridCol w:w="325"/>
        <w:gridCol w:w="409"/>
        <w:gridCol w:w="124"/>
        <w:gridCol w:w="222"/>
        <w:gridCol w:w="176"/>
        <w:gridCol w:w="169"/>
        <w:gridCol w:w="142"/>
        <w:gridCol w:w="349"/>
        <w:gridCol w:w="50"/>
        <w:gridCol w:w="9"/>
        <w:gridCol w:w="582"/>
        <w:gridCol w:w="247"/>
        <w:gridCol w:w="100"/>
        <w:gridCol w:w="495"/>
        <w:gridCol w:w="103"/>
        <w:gridCol w:w="49"/>
        <w:gridCol w:w="141"/>
        <w:gridCol w:w="427"/>
        <w:gridCol w:w="850"/>
        <w:gridCol w:w="120"/>
        <w:gridCol w:w="21"/>
        <w:gridCol w:w="142"/>
        <w:gridCol w:w="141"/>
        <w:gridCol w:w="142"/>
        <w:gridCol w:w="285"/>
        <w:gridCol w:w="1416"/>
        <w:gridCol w:w="709"/>
        <w:gridCol w:w="143"/>
        <w:gridCol w:w="3402"/>
      </w:tblGrid>
      <w:tr w:rsidR="00E165F6" w:rsidTr="009440A9">
        <w:tc>
          <w:tcPr>
            <w:tcW w:w="160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9440A9" w:rsidRDefault="00E165F6">
            <w:pPr>
              <w:pStyle w:val="1"/>
              <w:spacing w:line="276" w:lineRule="auto"/>
              <w:rPr>
                <w:sz w:val="28"/>
                <w:szCs w:val="28"/>
                <w:lang w:eastAsia="en-US"/>
              </w:rPr>
            </w:pPr>
            <w:r w:rsidRPr="009440A9">
              <w:rPr>
                <w:bCs w:val="0"/>
                <w:sz w:val="28"/>
                <w:szCs w:val="28"/>
                <w:lang w:eastAsia="en-US"/>
              </w:rPr>
              <w:t>1.</w:t>
            </w:r>
            <w:r w:rsidRPr="009440A9">
              <w:rPr>
                <w:sz w:val="28"/>
                <w:szCs w:val="28"/>
                <w:lang w:eastAsia="en-US"/>
              </w:rPr>
              <w:t>Общие сведения об организации отдыха и оздоровления детей и подростков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919" w:rsidRDefault="00015F23" w:rsidP="00CB691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оздоровительный лагерь с дневным пребыванием при муниципальном общеобразовательном учреждении средней общеобразовательной  школы</w:t>
            </w:r>
            <w:r w:rsidR="00CB6919">
              <w:rPr>
                <w:sz w:val="26"/>
                <w:szCs w:val="26"/>
              </w:rPr>
              <w:t xml:space="preserve"> №2 города Белинского Белинского района Пензенской области имени Героя Советского Союза Рима Михайловича Сазонова. </w:t>
            </w:r>
          </w:p>
          <w:p w:rsidR="00E165F6" w:rsidRDefault="00E165F6" w:rsidP="00CB6919">
            <w:pPr>
              <w:pStyle w:val="af0"/>
              <w:rPr>
                <w:sz w:val="24"/>
              </w:rPr>
            </w:pP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Юридический адрес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015F23" w:rsidRDefault="009440A9" w:rsidP="009440A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15F23">
              <w:rPr>
                <w:rFonts w:ascii="Times New Roman" w:hAnsi="Times New Roman"/>
                <w:sz w:val="24"/>
                <w:szCs w:val="24"/>
              </w:rPr>
              <w:t>442250, Пензенская область, Белинский район, г. Белинский, пл. Советская, д. 10</w:t>
            </w:r>
          </w:p>
          <w:p w:rsidR="00E165F6" w:rsidRPr="00015F23" w:rsidRDefault="00E165F6" w:rsidP="009440A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5F6" w:rsidRPr="00015F23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Фактический адрес  местонахождения,</w:t>
            </w:r>
          </w:p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телефон, факс, адреса электронной почты и интернет-страницы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015F23" w:rsidRDefault="009440A9" w:rsidP="009440A9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5F23">
              <w:rPr>
                <w:rFonts w:ascii="Times New Roman" w:hAnsi="Times New Roman"/>
                <w:sz w:val="24"/>
                <w:szCs w:val="24"/>
              </w:rPr>
              <w:t>442250, Пензенская область, Белинский район, г. Белинский, пл. Советская</w:t>
            </w:r>
            <w:r w:rsidRPr="00015F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15F23">
              <w:rPr>
                <w:rFonts w:ascii="Times New Roman" w:hAnsi="Times New Roman"/>
                <w:sz w:val="24"/>
                <w:szCs w:val="24"/>
              </w:rPr>
              <w:t>д</w:t>
            </w:r>
            <w:r w:rsidRPr="00015F23">
              <w:rPr>
                <w:rFonts w:ascii="Times New Roman" w:hAnsi="Times New Roman"/>
                <w:sz w:val="24"/>
                <w:szCs w:val="24"/>
                <w:lang w:val="en-US"/>
              </w:rPr>
              <w:t>. 10.,</w:t>
            </w:r>
          </w:p>
          <w:p w:rsidR="009440A9" w:rsidRPr="00015F23" w:rsidRDefault="003B4ABF">
            <w:pPr>
              <w:spacing w:line="276" w:lineRule="auto"/>
              <w:rPr>
                <w:sz w:val="24"/>
                <w:lang w:val="en-US" w:eastAsia="en-US"/>
              </w:rPr>
            </w:pPr>
            <w:hyperlink r:id="rId8" w:tgtFrame="_blank" w:history="1">
              <w:r w:rsidR="009440A9" w:rsidRPr="00015F23">
                <w:rPr>
                  <w:rStyle w:val="a3"/>
                  <w:b/>
                  <w:bCs/>
                  <w:color w:val="0000CC"/>
                  <w:sz w:val="24"/>
                  <w:lang w:val="en-US"/>
                </w:rPr>
                <w:t>school2-bel.edu-penza.ru</w:t>
              </w:r>
            </w:hyperlink>
            <w:r w:rsidR="009440A9" w:rsidRPr="00015F23">
              <w:rPr>
                <w:sz w:val="24"/>
                <w:lang w:val="en-US"/>
              </w:rPr>
              <w:t xml:space="preserve">., </w:t>
            </w:r>
            <w:hyperlink r:id="rId9" w:history="1">
              <w:r w:rsidR="009440A9" w:rsidRPr="00015F23">
                <w:rPr>
                  <w:rStyle w:val="a3"/>
                  <w:sz w:val="24"/>
                  <w:lang w:val="en-US"/>
                </w:rPr>
                <w:t>bel_belinskogo2@edu-penza.ru</w:t>
              </w:r>
            </w:hyperlink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Удаленность от ближайшего населенного пункта, расстояние до него от организации </w:t>
            </w:r>
            <w:r>
              <w:rPr>
                <w:sz w:val="24"/>
                <w:lang w:eastAsia="en-US"/>
              </w:rPr>
              <w:br/>
              <w:t>(в км)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015F23" w:rsidRDefault="009E2F72">
            <w:pPr>
              <w:spacing w:line="276" w:lineRule="auto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Лагерь находится в городе Белинском Пензенской области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Учредитель организации (полное наименование):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015F23" w:rsidRDefault="009440A9" w:rsidP="009440A9">
            <w:pPr>
              <w:pStyle w:val="af0"/>
              <w:rPr>
                <w:sz w:val="24"/>
                <w:szCs w:val="24"/>
              </w:rPr>
            </w:pPr>
            <w:r w:rsidRPr="00015F23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 Белинского района  Пензенской области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015F23" w:rsidRDefault="00B93654" w:rsidP="00B9365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15F23">
              <w:rPr>
                <w:rFonts w:ascii="Times New Roman" w:hAnsi="Times New Roman"/>
                <w:sz w:val="24"/>
                <w:szCs w:val="24"/>
              </w:rPr>
              <w:t>Пензенская область, г. Белинский, Комсомольская пл. 19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015F23" w:rsidRDefault="00CB6919" w:rsidP="00CB69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15F23">
              <w:rPr>
                <w:rFonts w:ascii="Times New Roman" w:hAnsi="Times New Roman"/>
                <w:sz w:val="24"/>
                <w:szCs w:val="24"/>
              </w:rPr>
              <w:t>Единый телефон: + (84153) 2-13-60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015F23" w:rsidRDefault="00CB6919" w:rsidP="00CB69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15F23">
              <w:rPr>
                <w:rFonts w:ascii="Times New Roman" w:hAnsi="Times New Roman"/>
                <w:sz w:val="24"/>
                <w:szCs w:val="24"/>
              </w:rPr>
              <w:t>Купчева Нина Михайловна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Собственник организации (полное имя/наименование):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015F23" w:rsidRDefault="00015F23">
            <w:pPr>
              <w:spacing w:line="276" w:lineRule="auto"/>
              <w:rPr>
                <w:sz w:val="24"/>
                <w:lang w:eastAsia="en-US"/>
              </w:rPr>
            </w:pPr>
            <w:r w:rsidRPr="00015F23">
              <w:rPr>
                <w:sz w:val="24"/>
              </w:rPr>
              <w:t>администрация Белинского</w:t>
            </w:r>
            <w:r w:rsidR="009009D4" w:rsidRPr="00015F23">
              <w:rPr>
                <w:sz w:val="24"/>
              </w:rPr>
              <w:t xml:space="preserve"> район</w:t>
            </w:r>
            <w:r w:rsidRPr="00015F23">
              <w:rPr>
                <w:sz w:val="24"/>
              </w:rPr>
              <w:t>а</w:t>
            </w:r>
            <w:r w:rsidR="009009D4" w:rsidRPr="00015F23">
              <w:rPr>
                <w:sz w:val="24"/>
              </w:rPr>
              <w:t xml:space="preserve"> Пензенской области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015F23" w:rsidRDefault="009009D4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 w:rsidRPr="00015F23">
              <w:rPr>
                <w:sz w:val="24"/>
              </w:rPr>
              <w:t>Пензенская область, г. Белинский, Комсомольская пл. 19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015F23" w:rsidRDefault="009009D4">
            <w:pPr>
              <w:spacing w:line="276" w:lineRule="auto"/>
              <w:rPr>
                <w:sz w:val="24"/>
                <w:lang w:eastAsia="en-US"/>
              </w:rPr>
            </w:pPr>
            <w:r w:rsidRPr="00015F23">
              <w:rPr>
                <w:sz w:val="24"/>
              </w:rPr>
              <w:t>Единый телефон:</w:t>
            </w:r>
            <w:r w:rsidR="00A105AA" w:rsidRPr="00015F23">
              <w:rPr>
                <w:sz w:val="24"/>
              </w:rPr>
              <w:t xml:space="preserve"> + (84153) 2-13-4</w:t>
            </w:r>
            <w:r w:rsidRPr="00015F23">
              <w:rPr>
                <w:sz w:val="24"/>
              </w:rPr>
              <w:t>0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015F23" w:rsidRDefault="00A105AA">
            <w:pPr>
              <w:spacing w:line="276" w:lineRule="auto"/>
              <w:rPr>
                <w:color w:val="C00000"/>
                <w:sz w:val="24"/>
                <w:lang w:eastAsia="en-US"/>
              </w:rPr>
            </w:pPr>
            <w:r w:rsidRPr="00015F23">
              <w:rPr>
                <w:sz w:val="24"/>
              </w:rPr>
              <w:t>Дружинин Николай Иванович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Руководитель организации 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Бичкурова Ираида Петровна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образование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Высшее педагогическое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стаж работы в данной должности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15лет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rFonts w:ascii="PT Sans" w:hAnsi="PT Sans" w:cs="Arial"/>
                <w:color w:val="1C1C1C"/>
              </w:rPr>
              <w:t>+7(84153)21533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Тип организации, в том числе: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загородный оздоровительный лагерь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санаторно-оздоровительный лагерь круглогодичного действия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оздоровительный лагерь с дневным пребыванием детей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A105A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специализированный (профильный) лагерь (указать профиль)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оздоровительно-образовательный центр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иная организация отдыха и оздоровления детей (уточнить какая)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1.9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 w:rsidP="00BE217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Устав Муниципальное общеобразовательное учреждение средняя общеобразовательная школа №2 города Белинского Белинского района Пензенской области имени Героя Советского Союза Рима Михайловича Сазонова. </w:t>
            </w:r>
          </w:p>
          <w:p w:rsidR="00CD0B19" w:rsidRDefault="00CD0B19" w:rsidP="00BE2174">
            <w:pPr>
              <w:pStyle w:val="af0"/>
              <w:rPr>
                <w:sz w:val="24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1.10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ввода организации в эксплуатацию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 w:rsidP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1962 год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1.11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Круглогодичное функционирование организации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700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1.13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проекта организации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1.14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ремонта, в том числе: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капитальный 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2017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A105A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2018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1.15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смен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1.16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Длительность смен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A105A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 раб</w:t>
            </w:r>
            <w:r w:rsidR="00CD0B19">
              <w:rPr>
                <w:sz w:val="24"/>
                <w:lang w:eastAsia="en-US"/>
              </w:rPr>
              <w:t>очий день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1.17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Загрузка по сменам (количество детей):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- 1-я смена (весенние каникулы)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- 2-я смена (летние каникулы)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80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- 3-я смена (летние каникулы)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- 4-я смена (осенние каникулы)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A105A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1,18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6-14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1.19</w:t>
            </w:r>
          </w:p>
        </w:tc>
        <w:tc>
          <w:tcPr>
            <w:tcW w:w="1531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Здания и сооружения нежилого назначения: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Количество, этажность</w:t>
            </w:r>
          </w:p>
          <w:p w:rsidR="00CD0B19" w:rsidRDefault="00CD0B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1; 2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Год постройки </w:t>
            </w:r>
          </w:p>
          <w:p w:rsidR="00CD0B19" w:rsidRDefault="00CD0B19" w:rsidP="00FF4A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196</w:t>
            </w:r>
            <w:r w:rsidR="00FF4A6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FF4A63" w:rsidRDefault="00CD0B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4A63">
              <w:rPr>
                <w:sz w:val="20"/>
                <w:szCs w:val="20"/>
                <w:lang w:eastAsia="en-US"/>
              </w:rPr>
              <w:t>Площадь (кв. м)</w:t>
            </w:r>
          </w:p>
          <w:p w:rsidR="00CD0B19" w:rsidRPr="00CD0B19" w:rsidRDefault="00FF4A6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FF4A63">
              <w:rPr>
                <w:sz w:val="20"/>
                <w:szCs w:val="20"/>
                <w:lang w:eastAsia="en-US"/>
              </w:rPr>
              <w:t>2,6 Га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Pr="009A693D" w:rsidRDefault="00CD0B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693D">
              <w:rPr>
                <w:sz w:val="20"/>
                <w:szCs w:val="20"/>
                <w:lang w:eastAsia="en-US"/>
              </w:rPr>
              <w:t>Степень износа</w:t>
            </w:r>
            <w:r w:rsidRPr="009A693D">
              <w:rPr>
                <w:sz w:val="20"/>
                <w:szCs w:val="20"/>
                <w:lang w:eastAsia="en-US"/>
              </w:rPr>
              <w:br/>
            </w:r>
          </w:p>
          <w:p w:rsidR="00CD0B19" w:rsidRPr="00CD0B19" w:rsidRDefault="009A693D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="00CD0B19" w:rsidRPr="009A693D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 w:rsidP="00CD0B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какое количество детей рассчитано 700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последнего капитального ремонта</w:t>
            </w:r>
          </w:p>
          <w:p w:rsidR="00CD0B19" w:rsidRDefault="00CD0B19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FF4A63">
              <w:rPr>
                <w:sz w:val="20"/>
                <w:szCs w:val="20"/>
                <w:lang w:eastAsia="en-US"/>
              </w:rPr>
              <w:t xml:space="preserve"> 2017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1.20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9A69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единицы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автобусы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автобуса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микроавтобусы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автотранспорт коммунального назначения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1.21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Территория: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общая площадь земельного участка (га)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A105AA" w:rsidRDefault="00A105A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105AA">
              <w:rPr>
                <w:sz w:val="26"/>
                <w:szCs w:val="26"/>
                <w:lang w:eastAsia="en-US"/>
              </w:rPr>
              <w:t>2,87 га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озеленения (га)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A105AA" w:rsidRDefault="00A105A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105AA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0B19" w:rsidTr="005C6E5D">
        <w:trPr>
          <w:trHeight w:val="7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насаждений на территории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A105AA" w:rsidRDefault="00A105A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105AA">
              <w:rPr>
                <w:sz w:val="26"/>
                <w:szCs w:val="26"/>
                <w:lang w:eastAsia="en-US"/>
              </w:rPr>
              <w:t>сад, парк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соответствие территории лагеря требованиям надзорных и контрольных органов (при наличии запрещающих предписаний, указать </w:t>
            </w:r>
            <w:r>
              <w:rPr>
                <w:sz w:val="24"/>
                <w:lang w:eastAsia="en-US"/>
              </w:rPr>
              <w:lastRenderedPageBreak/>
              <w:t>причины)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соответствие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плана территории организации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Pr="00CD0B19" w:rsidRDefault="00CD0B19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105AA"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1.22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пруд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река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озеро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водохранилище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море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1.23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оборудованного пляжа, в том числе: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ограждения в зоне купания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9A693D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</w:t>
            </w:r>
            <w:r w:rsidR="00CD0B19" w:rsidRPr="00015F23">
              <w:rPr>
                <w:sz w:val="24"/>
                <w:lang w:eastAsia="en-US"/>
              </w:rPr>
              <w:t>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9A693D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</w:t>
            </w:r>
            <w:r w:rsidR="00CD0B19" w:rsidRPr="00015F23">
              <w:rPr>
                <w:sz w:val="24"/>
                <w:lang w:eastAsia="en-US"/>
              </w:rPr>
              <w:t>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душевой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9A693D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</w:t>
            </w:r>
            <w:r w:rsidR="00CD0B19" w:rsidRPr="00015F23">
              <w:rPr>
                <w:sz w:val="24"/>
                <w:lang w:eastAsia="en-US"/>
              </w:rPr>
              <w:t>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туалета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CD0B19" w:rsidP="00FF4A63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име</w:t>
            </w:r>
            <w:r w:rsidR="00FF4A63" w:rsidRPr="00015F23">
              <w:rPr>
                <w:sz w:val="24"/>
                <w:lang w:eastAsia="en-US"/>
              </w:rPr>
              <w:t>ет</w:t>
            </w:r>
            <w:r w:rsidRPr="00015F23">
              <w:rPr>
                <w:sz w:val="24"/>
                <w:lang w:eastAsia="en-US"/>
              </w:rPr>
              <w:t>ся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кабин для переодевания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9A693D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</w:t>
            </w:r>
            <w:r w:rsidR="00FF4A63" w:rsidRPr="00015F23">
              <w:rPr>
                <w:sz w:val="24"/>
                <w:lang w:eastAsia="en-US"/>
              </w:rPr>
              <w:t>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навесов от солнца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9A693D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</w:t>
            </w:r>
            <w:r w:rsidR="00FF4A63" w:rsidRPr="00015F23">
              <w:rPr>
                <w:sz w:val="24"/>
                <w:lang w:eastAsia="en-US"/>
              </w:rPr>
              <w:t>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пункта медицинской помощи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FF4A63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поста службы спасения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9A693D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</w:t>
            </w:r>
            <w:r w:rsidR="00FF4A63" w:rsidRPr="00015F23">
              <w:rPr>
                <w:sz w:val="24"/>
                <w:lang w:eastAsia="en-US"/>
              </w:rPr>
              <w:t>тсутствует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1.24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ограждение (указать какое)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3D" w:rsidRPr="00015F23" w:rsidRDefault="00FF4A63" w:rsidP="009A693D">
            <w:pPr>
              <w:autoSpaceDE w:val="0"/>
              <w:autoSpaceDN w:val="0"/>
              <w:rPr>
                <w:b/>
                <w:i/>
                <w:color w:val="000000"/>
                <w:sz w:val="24"/>
              </w:rPr>
            </w:pPr>
            <w:r w:rsidRPr="00015F23">
              <w:rPr>
                <w:sz w:val="24"/>
                <w:lang w:eastAsia="en-US"/>
              </w:rPr>
              <w:t>Деревянный забор</w:t>
            </w:r>
            <w:r w:rsidR="009A693D" w:rsidRPr="00015F23">
              <w:rPr>
                <w:sz w:val="24"/>
                <w:lang w:eastAsia="en-US"/>
              </w:rPr>
              <w:t xml:space="preserve">, </w:t>
            </w:r>
            <w:r w:rsidR="009A693D" w:rsidRPr="00015F23">
              <w:rPr>
                <w:color w:val="000000"/>
                <w:sz w:val="24"/>
              </w:rPr>
              <w:t xml:space="preserve">общая протяженность периметрального ограждения составляет </w:t>
            </w:r>
            <w:r w:rsidR="009A693D" w:rsidRPr="00015F23">
              <w:rPr>
                <w:sz w:val="24"/>
              </w:rPr>
              <w:t>445</w:t>
            </w:r>
            <w:r w:rsidR="009A693D" w:rsidRPr="00015F23">
              <w:rPr>
                <w:b/>
                <w:i/>
                <w:sz w:val="24"/>
              </w:rPr>
              <w:t xml:space="preserve"> м</w:t>
            </w:r>
            <w:r w:rsidR="009A693D" w:rsidRPr="00015F23">
              <w:rPr>
                <w:b/>
                <w:i/>
                <w:color w:val="000000"/>
                <w:sz w:val="24"/>
              </w:rPr>
              <w:t>.</w:t>
            </w:r>
          </w:p>
          <w:p w:rsidR="00CD0B19" w:rsidRPr="00015F23" w:rsidRDefault="00CD0B19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охрана 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FF4A63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Дежурство сотрудников школы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организация пропускного режима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FF4A63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FF4A63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FF4A63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FF4A63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Pr="00015F23" w:rsidRDefault="00FF4A63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10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Pr="00015F23" w:rsidRDefault="009A693D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Отс</w:t>
            </w:r>
            <w:r w:rsidR="00A105AA" w:rsidRPr="00015F23">
              <w:rPr>
                <w:sz w:val="24"/>
                <w:lang w:eastAsia="en-US"/>
              </w:rPr>
              <w:t>у</w:t>
            </w:r>
            <w:r w:rsidRPr="00015F23">
              <w:rPr>
                <w:sz w:val="24"/>
                <w:lang w:eastAsia="en-US"/>
              </w:rPr>
              <w:t>тствует</w:t>
            </w:r>
          </w:p>
        </w:tc>
      </w:tr>
      <w:tr w:rsidR="00CD0B19" w:rsidTr="009440A9">
        <w:tc>
          <w:tcPr>
            <w:tcW w:w="160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15F23">
              <w:rPr>
                <w:b/>
                <w:bCs/>
                <w:sz w:val="24"/>
                <w:lang w:eastAsia="en-US"/>
              </w:rPr>
              <w:t xml:space="preserve">2. </w:t>
            </w:r>
            <w:r w:rsidRPr="00015F23">
              <w:rPr>
                <w:rFonts w:ascii="Arial" w:hAnsi="Arial" w:cs="Arial"/>
                <w:b/>
                <w:bCs/>
                <w:sz w:val="24"/>
                <w:lang w:eastAsia="en-US"/>
              </w:rPr>
              <w:t>Сведения о штатной численности организации</w:t>
            </w:r>
          </w:p>
        </w:tc>
      </w:tr>
      <w:tr w:rsidR="00CD0B19" w:rsidTr="005C6E5D">
        <w:trPr>
          <w:cantSplit/>
          <w:trHeight w:val="521"/>
        </w:trPr>
        <w:tc>
          <w:tcPr>
            <w:tcW w:w="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spacing w:line="240" w:lineRule="auto"/>
              <w:ind w:firstLine="136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(чел.)</w:t>
            </w:r>
          </w:p>
        </w:tc>
        <w:tc>
          <w:tcPr>
            <w:tcW w:w="95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Образовательный уровень</w:t>
            </w:r>
          </w:p>
        </w:tc>
      </w:tr>
      <w:tr w:rsidR="00CD0B19" w:rsidTr="005C6E5D">
        <w:trPr>
          <w:cantSplit/>
          <w:trHeight w:val="521"/>
        </w:trPr>
        <w:tc>
          <w:tcPr>
            <w:tcW w:w="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19" w:rsidRDefault="00CD0B19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19" w:rsidRDefault="00CD0B1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штату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ind w:left="-58" w:right="-4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Средне-специальное</w:t>
            </w:r>
          </w:p>
        </w:tc>
        <w:tc>
          <w:tcPr>
            <w:tcW w:w="6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Среднее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FF4A6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6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Педагогические</w:t>
            </w:r>
          </w:p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FF4A6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9A693D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14</w:t>
            </w:r>
          </w:p>
        </w:tc>
        <w:tc>
          <w:tcPr>
            <w:tcW w:w="6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работники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FF4A6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FF4A6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FF4A6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1</w:t>
            </w:r>
          </w:p>
        </w:tc>
        <w:tc>
          <w:tcPr>
            <w:tcW w:w="6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 пищеблока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FF4A6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FF4A6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FF4A6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2</w:t>
            </w:r>
          </w:p>
        </w:tc>
        <w:tc>
          <w:tcPr>
            <w:tcW w:w="6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2.4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FF4A6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FF4A6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FF4A6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4</w:t>
            </w:r>
          </w:p>
        </w:tc>
        <w:tc>
          <w:tcPr>
            <w:tcW w:w="6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2.5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6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CD0B19" w:rsidTr="009440A9">
        <w:tc>
          <w:tcPr>
            <w:tcW w:w="160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Pr="00015F23" w:rsidRDefault="00CD0B1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015F23">
              <w:rPr>
                <w:b/>
                <w:sz w:val="24"/>
                <w:lang w:eastAsia="en-US"/>
              </w:rPr>
              <w:t>3.Сведения об условиях размещения детей и подростков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помещений</w:t>
            </w:r>
          </w:p>
        </w:tc>
        <w:tc>
          <w:tcPr>
            <w:tcW w:w="119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 xml:space="preserve">Спальные помещения </w:t>
            </w:r>
          </w:p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(по числу этажей и помещений)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4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этаж</w:t>
            </w:r>
          </w:p>
        </w:tc>
        <w:tc>
          <w:tcPr>
            <w:tcW w:w="7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2 этаж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15F23">
              <w:rPr>
                <w:sz w:val="24"/>
                <w:lang w:eastAsia="en-US"/>
              </w:rPr>
              <w:t>№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3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спального помещения (в кв. м)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FF4A63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30м2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30м2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высота спального помещения (в метрах)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FF4A63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2м 60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2м60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(шт.)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6шт.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6шт.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rPr>
          <w:trHeight w:val="382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rPr>
          <w:trHeight w:val="325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2018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2018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 (на этаже), в том числе: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сушилок для одежды и обуви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имеются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имеются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015F23" w:rsidRDefault="00CD0B19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очков в туалете (на этаже)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A693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комнаты личной гигиены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5C6E5D" w:rsidP="009A693D">
            <w:pPr>
              <w:pStyle w:val="ac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5C6E5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камеры хранения личных вещей детей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5C6E5D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5C6E5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9440A9">
        <w:tc>
          <w:tcPr>
            <w:tcW w:w="160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4.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 постройки </w:t>
            </w: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м.)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Степень износа (в %)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какое количество детей рассчитано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 последнего капитального ремонта</w:t>
            </w: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волейбола 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1980г</w:t>
            </w: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162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 w:rsidP="00A60E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40%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700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баскетбола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бадминтона 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настольного тенниса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прыжков в длину, высоту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1980г</w:t>
            </w: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28м2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40%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700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беговая дорожка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футбольное поле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1980г</w:t>
            </w: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200м2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40%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700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другие (указать какие)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9440A9">
        <w:trPr>
          <w:trHeight w:val="349"/>
        </w:trPr>
        <w:tc>
          <w:tcPr>
            <w:tcW w:w="160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5.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ind w:firstLine="41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кинозал (количество мест)</w:t>
            </w:r>
          </w:p>
        </w:tc>
        <w:tc>
          <w:tcPr>
            <w:tcW w:w="95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spacing w:line="240" w:lineRule="auto"/>
              <w:ind w:firstLine="840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- библиотека (количество мест в читальном зале)</w:t>
            </w:r>
          </w:p>
        </w:tc>
        <w:tc>
          <w:tcPr>
            <w:tcW w:w="95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мест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95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 w:rsidP="00A60E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комнат по 25 человек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95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актовый зал на 80 мест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летняя эстрада (открытая площадка)</w:t>
            </w:r>
          </w:p>
        </w:tc>
        <w:tc>
          <w:tcPr>
            <w:tcW w:w="95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аттракционов</w:t>
            </w:r>
          </w:p>
        </w:tc>
        <w:tc>
          <w:tcPr>
            <w:tcW w:w="95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95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9440A9">
        <w:tc>
          <w:tcPr>
            <w:tcW w:w="160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6.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медицинского назначения</w:t>
            </w:r>
          </w:p>
        </w:tc>
      </w:tr>
      <w:tr w:rsidR="00CD0B19" w:rsidTr="00A60EA7">
        <w:trPr>
          <w:trHeight w:val="326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</w:t>
            </w:r>
            <w:r>
              <w:rPr>
                <w:sz w:val="24"/>
                <w:lang w:eastAsia="en-US"/>
              </w:rPr>
              <w:br/>
              <w:t xml:space="preserve"> (кв. м.)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Степень износа </w:t>
            </w:r>
            <w:r>
              <w:rPr>
                <w:sz w:val="24"/>
                <w:lang w:eastAsia="en-US"/>
              </w:rPr>
              <w:br/>
              <w:t>(в %)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Оснащен в соответствии с нормами (да/нет)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постройки (ввода в эксплуатацию)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капитального ремонта</w:t>
            </w:r>
          </w:p>
        </w:tc>
      </w:tr>
      <w:tr w:rsidR="00CD0B19" w:rsidTr="00A60EA7">
        <w:trPr>
          <w:trHeight w:val="326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Медицинский пункт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rPr>
          <w:trHeight w:val="297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врача-педиатра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rPr>
          <w:trHeight w:val="325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18м2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30%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rPr>
          <w:trHeight w:val="312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комната медицинской сестры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18м2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30%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60E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rPr>
          <w:trHeight w:val="297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зубного врача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rPr>
          <w:trHeight w:val="326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туалет с умывальником в шлюзе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6м2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20%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rPr>
          <w:trHeight w:val="325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Изолятор 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18м2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20%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капельных инфекций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кишечных инфекций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бокса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в палатах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8364FA" w:rsidRDefault="00CD0B19">
            <w:pPr>
              <w:spacing w:line="27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буфетная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душевая для больных детей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санитарный узел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A60EA7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6.4.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0B19" w:rsidTr="009440A9">
        <w:tc>
          <w:tcPr>
            <w:tcW w:w="160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7.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хозяйственно-бытового назначения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7.1</w:t>
            </w: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банно-прачечного блока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Количественный показатель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8364FA" w:rsidRDefault="008364FA" w:rsidP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Pr="008364FA" w:rsidRDefault="008364FA" w:rsidP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текущий 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душевых сеток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8364FA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7.2</w:t>
            </w: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Сведения о состоянии пищеблока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 w:rsidP="008364FA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косметический 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обеденных залов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посадочных мест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 мест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смен питающихся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смены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обеспеченность столовой посудой, в %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обеспеченность кухонной посудой, в %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технология мытья посуды: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посудомоечной машины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посудомоечные ванны (количество)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- наличие производственных помещений (цехов)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отсутствуют производственные помещения (указать какие)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отсутствует технологическое оборудование (указать какое)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холодильного оборудования: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бытовые холодильники</w:t>
            </w:r>
          </w:p>
        </w:tc>
        <w:tc>
          <w:tcPr>
            <w:tcW w:w="9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rPr>
          <w:cantSplit/>
          <w:trHeight w:val="6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7.3</w:t>
            </w:r>
          </w:p>
        </w:tc>
        <w:tc>
          <w:tcPr>
            <w:tcW w:w="4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Водоснабжение организации</w:t>
            </w:r>
          </w:p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(отметить в ячейке)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Централизованное от местного водопровода</w:t>
            </w:r>
          </w:p>
        </w:tc>
        <w:tc>
          <w:tcPr>
            <w:tcW w:w="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Централизованное от артскважины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Привозная</w:t>
            </w:r>
            <w:r>
              <w:rPr>
                <w:bCs/>
                <w:sz w:val="22"/>
                <w:szCs w:val="22"/>
                <w:lang w:eastAsia="en-US"/>
              </w:rPr>
              <w:br/>
              <w:t>(бутилированная) вода</w:t>
            </w:r>
          </w:p>
        </w:tc>
      </w:tr>
      <w:tr w:rsidR="00CD0B19" w:rsidTr="005C6E5D">
        <w:trPr>
          <w:cantSplit/>
          <w:trHeight w:val="482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19" w:rsidRDefault="00CD0B1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19" w:rsidRDefault="00CD0B19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7.4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Наличие емкости для запаса воды </w:t>
            </w:r>
            <w:r>
              <w:rPr>
                <w:bCs/>
                <w:sz w:val="24"/>
                <w:lang w:eastAsia="en-US"/>
              </w:rPr>
              <w:br/>
              <w:t>(в куб.м.)</w:t>
            </w:r>
          </w:p>
        </w:tc>
        <w:tc>
          <w:tcPr>
            <w:tcW w:w="111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Pr="008364FA" w:rsidRDefault="008364FA">
            <w:pPr>
              <w:spacing w:line="276" w:lineRule="auto"/>
              <w:rPr>
                <w:szCs w:val="28"/>
                <w:lang w:eastAsia="en-US"/>
              </w:rPr>
            </w:pPr>
            <w:r w:rsidRPr="008364FA">
              <w:rPr>
                <w:szCs w:val="28"/>
                <w:lang w:eastAsia="en-US"/>
              </w:rPr>
              <w:t>5м3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7.5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Горячее водоснабжение: </w:t>
            </w:r>
          </w:p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наличие, тип</w:t>
            </w:r>
          </w:p>
        </w:tc>
        <w:tc>
          <w:tcPr>
            <w:tcW w:w="111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Водонагревательный котел</w:t>
            </w:r>
          </w:p>
        </w:tc>
      </w:tr>
      <w:tr w:rsidR="00CD0B19" w:rsidTr="005C6E5D">
        <w:trPr>
          <w:cantSplit/>
          <w:trHeight w:val="45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7.6</w:t>
            </w:r>
          </w:p>
        </w:tc>
        <w:tc>
          <w:tcPr>
            <w:tcW w:w="4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Канализация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Централизованная</w:t>
            </w:r>
          </w:p>
        </w:tc>
        <w:tc>
          <w:tcPr>
            <w:tcW w:w="8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Выгребного типа</w:t>
            </w:r>
          </w:p>
        </w:tc>
      </w:tr>
      <w:tr w:rsidR="00CD0B19" w:rsidTr="005C6E5D">
        <w:trPr>
          <w:cantSplit/>
          <w:trHeight w:val="45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19" w:rsidRDefault="00CD0B1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19" w:rsidRDefault="00CD0B19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8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7.7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Площадки для мусора, </w:t>
            </w:r>
          </w:p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их оборудование</w:t>
            </w:r>
          </w:p>
        </w:tc>
        <w:tc>
          <w:tcPr>
            <w:tcW w:w="111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7.8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Газоснабжение</w:t>
            </w:r>
          </w:p>
        </w:tc>
        <w:tc>
          <w:tcPr>
            <w:tcW w:w="111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9440A9">
        <w:tc>
          <w:tcPr>
            <w:tcW w:w="160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rStyle w:val="af1"/>
                <w:rFonts w:ascii="Arial" w:hAnsi="Arial" w:cs="Arial"/>
                <w:b/>
                <w:sz w:val="26"/>
                <w:szCs w:val="26"/>
                <w:lang w:eastAsia="en-US"/>
              </w:rPr>
              <w:footnoteReference w:id="1"/>
            </w:r>
          </w:p>
          <w:p w:rsidR="00CD0B19" w:rsidRDefault="00CD0B19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инфраструктуры организации для лиц с ограниченными возможностями, в том числе</w:t>
            </w:r>
            <w:r>
              <w:rPr>
                <w:rStyle w:val="af1"/>
                <w:bCs/>
                <w:sz w:val="24"/>
                <w:lang w:eastAsia="en-US"/>
              </w:rPr>
              <w:footnoteReference w:id="2"/>
            </w:r>
            <w:r>
              <w:rPr>
                <w:bCs/>
                <w:sz w:val="24"/>
                <w:lang w:eastAsia="en-US"/>
              </w:rPr>
              <w:t>: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территория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доступна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здания и сооружения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доступны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водные объекты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автотранспорт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8.2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отсутствуют</w:t>
            </w:r>
          </w:p>
        </w:tc>
      </w:tr>
      <w:tr w:rsidR="00CD0B19" w:rsidTr="005C6E5D">
        <w:trPr>
          <w:trHeight w:val="6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Количество групп ( с указанием профиля)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rPr>
          <w:trHeight w:val="6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rPr>
          <w:trHeight w:val="22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численность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0B19" w:rsidTr="005C6E5D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п</w:t>
            </w:r>
            <w:r w:rsidR="00A105AA">
              <w:rPr>
                <w:bCs/>
                <w:sz w:val="24"/>
                <w:lang w:eastAsia="en-US"/>
              </w:rPr>
              <w:t>р</w:t>
            </w:r>
            <w:r>
              <w:rPr>
                <w:bCs/>
                <w:sz w:val="24"/>
                <w:lang w:eastAsia="en-US"/>
              </w:rPr>
              <w:t>офиль работы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С нарушениями опорно-двигательного аппарата; с задержкой умственного развития с учетом особых потребностей детей-инвалидов: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8.4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8364FA" w:rsidP="008364F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отсутствуют</w:t>
            </w:r>
          </w:p>
        </w:tc>
      </w:tr>
      <w:tr w:rsidR="00CD0B19" w:rsidTr="005C6E5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104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b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51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Стоимость предоставляемых услуг</w:t>
            </w:r>
            <w:r>
              <w:rPr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(в руб.)</w:t>
            </w:r>
          </w:p>
        </w:tc>
      </w:tr>
      <w:tr w:rsidR="00CD0B19" w:rsidTr="009009D4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CD0B19" w:rsidTr="009009D4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9.1.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Стоимость путевки </w:t>
            </w:r>
          </w:p>
        </w:tc>
        <w:tc>
          <w:tcPr>
            <w:tcW w:w="4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105AA" w:rsidP="00A105A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2100.00. руб.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A105AA" w:rsidP="00A105A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3339.00 руб.</w:t>
            </w:r>
          </w:p>
        </w:tc>
      </w:tr>
      <w:tr w:rsidR="00CD0B19" w:rsidTr="009009D4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койко-дня</w:t>
            </w:r>
          </w:p>
        </w:tc>
        <w:tc>
          <w:tcPr>
            <w:tcW w:w="4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D0B19" w:rsidTr="009009D4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питания в день</w:t>
            </w:r>
          </w:p>
        </w:tc>
        <w:tc>
          <w:tcPr>
            <w:tcW w:w="4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9009D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100.0 руб.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4C798D" w:rsidP="00A105AA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159.0руб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51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Финансовые расходы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в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тыс. руб.)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8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10.1.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Капитальный ремонт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 w:rsidP="004C798D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10.2.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Текущий ремонт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BE2174" w:rsidP="004C798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="004C798D">
              <w:rPr>
                <w:sz w:val="24"/>
                <w:lang w:eastAsia="en-US"/>
              </w:rPr>
              <w:t>000.0 руб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безопасности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D0B19" w:rsidTr="005C6E5D">
        <w:trPr>
          <w:trHeight w:val="325"/>
        </w:trPr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10.4.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мягким инвентарем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BE2174" w:rsidP="004C798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4C798D">
              <w:rPr>
                <w:sz w:val="24"/>
                <w:lang w:eastAsia="en-US"/>
              </w:rPr>
              <w:t>500.0 руб.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10.5.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пищеблока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BE2174" w:rsidP="009009D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150</w:t>
            </w:r>
            <w:r w:rsidR="009009D4">
              <w:rPr>
                <w:sz w:val="24"/>
                <w:lang w:eastAsia="en-US"/>
              </w:rPr>
              <w:t>0.0 руб.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10.6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19" w:rsidRDefault="00CD0B19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19" w:rsidRDefault="00CD0B1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11.*</w:t>
            </w:r>
          </w:p>
        </w:tc>
        <w:tc>
          <w:tcPr>
            <w:tcW w:w="151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Профиль организации (указать)</w:t>
            </w:r>
          </w:p>
        </w:tc>
      </w:tr>
      <w:tr w:rsidR="00CD0B19" w:rsidTr="005C6E5D"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12.*</w:t>
            </w:r>
          </w:p>
        </w:tc>
        <w:tc>
          <w:tcPr>
            <w:tcW w:w="151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B19" w:rsidRDefault="00CD0B19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Медицинские услуги и процедуры (указать какие)</w:t>
            </w:r>
          </w:p>
        </w:tc>
      </w:tr>
    </w:tbl>
    <w:p w:rsidR="00E165F6" w:rsidRDefault="00E165F6" w:rsidP="00E165F6">
      <w:pPr>
        <w:rPr>
          <w:sz w:val="26"/>
          <w:szCs w:val="26"/>
        </w:rPr>
      </w:pPr>
    </w:p>
    <w:p w:rsidR="00E165F6" w:rsidRDefault="00E165F6" w:rsidP="00E165F6">
      <w:pPr>
        <w:rPr>
          <w:sz w:val="26"/>
          <w:szCs w:val="26"/>
        </w:rPr>
      </w:pPr>
    </w:p>
    <w:p w:rsidR="00E165F6" w:rsidRDefault="00E165F6" w:rsidP="00E165F6">
      <w:pPr>
        <w:rPr>
          <w:sz w:val="26"/>
          <w:szCs w:val="26"/>
        </w:rPr>
      </w:pPr>
      <w:r>
        <w:rPr>
          <w:sz w:val="26"/>
          <w:szCs w:val="26"/>
        </w:rPr>
        <w:t>Руководитель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____________    /</w:t>
      </w:r>
      <w:r w:rsidR="004C798D">
        <w:rPr>
          <w:sz w:val="26"/>
          <w:szCs w:val="26"/>
        </w:rPr>
        <w:t>И.П. Бичкурова</w:t>
      </w:r>
      <w:r>
        <w:rPr>
          <w:sz w:val="26"/>
          <w:szCs w:val="26"/>
        </w:rPr>
        <w:t>./</w:t>
      </w:r>
    </w:p>
    <w:p w:rsidR="00E165F6" w:rsidRDefault="00E165F6" w:rsidP="00E165F6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>
        <w:rPr>
          <w:i/>
          <w:sz w:val="26"/>
          <w:szCs w:val="26"/>
        </w:rPr>
        <w:t>подпись</w:t>
      </w:r>
    </w:p>
    <w:p w:rsidR="00E165F6" w:rsidRDefault="00E165F6" w:rsidP="00E165F6"/>
    <w:p w:rsidR="00251512" w:rsidRDefault="00251512"/>
    <w:sectPr w:rsidR="00251512" w:rsidSect="00A105AA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BF" w:rsidRDefault="003B4ABF" w:rsidP="00E165F6">
      <w:r>
        <w:separator/>
      </w:r>
    </w:p>
  </w:endnote>
  <w:endnote w:type="continuationSeparator" w:id="0">
    <w:p w:rsidR="003B4ABF" w:rsidRDefault="003B4ABF" w:rsidP="00E1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20B0604020202020204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BF" w:rsidRDefault="003B4ABF" w:rsidP="00E165F6">
      <w:r>
        <w:separator/>
      </w:r>
    </w:p>
  </w:footnote>
  <w:footnote w:type="continuationSeparator" w:id="0">
    <w:p w:rsidR="003B4ABF" w:rsidRDefault="003B4ABF" w:rsidP="00E165F6">
      <w:r>
        <w:continuationSeparator/>
      </w:r>
    </w:p>
  </w:footnote>
  <w:footnote w:id="1">
    <w:p w:rsidR="00A105AA" w:rsidRDefault="00A105AA" w:rsidP="00E165F6">
      <w:pPr>
        <w:pStyle w:val="a6"/>
        <w:ind w:firstLine="709"/>
        <w:jc w:val="both"/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Под особыми потребностями инвалидов понимаются потребности: детей-инвалидов по зрению;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</w:footnote>
  <w:footnote w:id="2">
    <w:p w:rsidR="00A105AA" w:rsidRDefault="00A105AA" w:rsidP="00E165F6">
      <w:pPr>
        <w:ind w:firstLine="709"/>
        <w:jc w:val="both"/>
        <w:rPr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A105AA" w:rsidRDefault="00A105AA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</w:p>
    <w:p w:rsidR="00A105AA" w:rsidRDefault="00A105AA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105AA" w:rsidRDefault="00A105AA" w:rsidP="00E165F6">
      <w:pPr>
        <w:pStyle w:val="a6"/>
        <w:ind w:firstLine="709"/>
        <w:jc w:val="both"/>
      </w:pPr>
      <w:r>
        <w:rPr>
          <w:sz w:val="22"/>
          <w:szCs w:val="22"/>
        </w:rPr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6"/>
    <w:rsid w:val="00004FFD"/>
    <w:rsid w:val="00010017"/>
    <w:rsid w:val="00015F23"/>
    <w:rsid w:val="000203FE"/>
    <w:rsid w:val="00042BF5"/>
    <w:rsid w:val="00074D1E"/>
    <w:rsid w:val="000B4E9B"/>
    <w:rsid w:val="000B65F8"/>
    <w:rsid w:val="000D08B4"/>
    <w:rsid w:val="000D457F"/>
    <w:rsid w:val="000D48EB"/>
    <w:rsid w:val="000E5C75"/>
    <w:rsid w:val="00123ECC"/>
    <w:rsid w:val="001717FF"/>
    <w:rsid w:val="001822E2"/>
    <w:rsid w:val="00193E63"/>
    <w:rsid w:val="001A166B"/>
    <w:rsid w:val="001C1A67"/>
    <w:rsid w:val="001D31A0"/>
    <w:rsid w:val="002136CB"/>
    <w:rsid w:val="002159E7"/>
    <w:rsid w:val="0021797E"/>
    <w:rsid w:val="00220E5A"/>
    <w:rsid w:val="00225F5E"/>
    <w:rsid w:val="00226051"/>
    <w:rsid w:val="00251512"/>
    <w:rsid w:val="002571DF"/>
    <w:rsid w:val="0028492B"/>
    <w:rsid w:val="00293523"/>
    <w:rsid w:val="002A6229"/>
    <w:rsid w:val="002C072E"/>
    <w:rsid w:val="002F2C5C"/>
    <w:rsid w:val="002F7FC4"/>
    <w:rsid w:val="00315ABF"/>
    <w:rsid w:val="00326707"/>
    <w:rsid w:val="003560E4"/>
    <w:rsid w:val="00364CA3"/>
    <w:rsid w:val="00366282"/>
    <w:rsid w:val="00366D3C"/>
    <w:rsid w:val="003B4ABF"/>
    <w:rsid w:val="003D456D"/>
    <w:rsid w:val="003D612C"/>
    <w:rsid w:val="004118EE"/>
    <w:rsid w:val="0042110F"/>
    <w:rsid w:val="00432CB3"/>
    <w:rsid w:val="004422EC"/>
    <w:rsid w:val="00451D47"/>
    <w:rsid w:val="00460370"/>
    <w:rsid w:val="00470ACF"/>
    <w:rsid w:val="00476009"/>
    <w:rsid w:val="004A4884"/>
    <w:rsid w:val="004C798D"/>
    <w:rsid w:val="004E1634"/>
    <w:rsid w:val="004E2DD2"/>
    <w:rsid w:val="004E3861"/>
    <w:rsid w:val="004F44F8"/>
    <w:rsid w:val="00512DD1"/>
    <w:rsid w:val="005149B7"/>
    <w:rsid w:val="00541C19"/>
    <w:rsid w:val="0056364C"/>
    <w:rsid w:val="00593FAD"/>
    <w:rsid w:val="005A1C2A"/>
    <w:rsid w:val="005B3447"/>
    <w:rsid w:val="005C114B"/>
    <w:rsid w:val="005C6E5D"/>
    <w:rsid w:val="005D4ADC"/>
    <w:rsid w:val="005E3979"/>
    <w:rsid w:val="005F4DFD"/>
    <w:rsid w:val="00607C66"/>
    <w:rsid w:val="00642D56"/>
    <w:rsid w:val="00650DB5"/>
    <w:rsid w:val="006562AF"/>
    <w:rsid w:val="006620EC"/>
    <w:rsid w:val="0067458A"/>
    <w:rsid w:val="006A0E3D"/>
    <w:rsid w:val="006A510B"/>
    <w:rsid w:val="006E2761"/>
    <w:rsid w:val="006E36FD"/>
    <w:rsid w:val="006F48FE"/>
    <w:rsid w:val="00730898"/>
    <w:rsid w:val="00734ABF"/>
    <w:rsid w:val="00762D0A"/>
    <w:rsid w:val="00770521"/>
    <w:rsid w:val="00787B32"/>
    <w:rsid w:val="00791A2C"/>
    <w:rsid w:val="00794234"/>
    <w:rsid w:val="007B3DDB"/>
    <w:rsid w:val="007B6098"/>
    <w:rsid w:val="007C7BC9"/>
    <w:rsid w:val="007E0F46"/>
    <w:rsid w:val="007E4474"/>
    <w:rsid w:val="00810748"/>
    <w:rsid w:val="00820C52"/>
    <w:rsid w:val="00823679"/>
    <w:rsid w:val="0083396D"/>
    <w:rsid w:val="008364FA"/>
    <w:rsid w:val="00875C69"/>
    <w:rsid w:val="008B3658"/>
    <w:rsid w:val="008C5AF7"/>
    <w:rsid w:val="009009D4"/>
    <w:rsid w:val="00933BCA"/>
    <w:rsid w:val="00937DA2"/>
    <w:rsid w:val="009440A9"/>
    <w:rsid w:val="009443A0"/>
    <w:rsid w:val="00951018"/>
    <w:rsid w:val="0096242E"/>
    <w:rsid w:val="00981C7F"/>
    <w:rsid w:val="0099512E"/>
    <w:rsid w:val="009A693D"/>
    <w:rsid w:val="009C3014"/>
    <w:rsid w:val="009C3E27"/>
    <w:rsid w:val="009E2F72"/>
    <w:rsid w:val="00A105AA"/>
    <w:rsid w:val="00A12813"/>
    <w:rsid w:val="00A15AFD"/>
    <w:rsid w:val="00A16323"/>
    <w:rsid w:val="00A34FE0"/>
    <w:rsid w:val="00A52728"/>
    <w:rsid w:val="00A56989"/>
    <w:rsid w:val="00A60EA7"/>
    <w:rsid w:val="00A61726"/>
    <w:rsid w:val="00A65594"/>
    <w:rsid w:val="00AC38E9"/>
    <w:rsid w:val="00AC5E4A"/>
    <w:rsid w:val="00AD7219"/>
    <w:rsid w:val="00AF404C"/>
    <w:rsid w:val="00B226E9"/>
    <w:rsid w:val="00B22BE1"/>
    <w:rsid w:val="00B56FC1"/>
    <w:rsid w:val="00B63E55"/>
    <w:rsid w:val="00B730E1"/>
    <w:rsid w:val="00B93654"/>
    <w:rsid w:val="00BB2A5C"/>
    <w:rsid w:val="00BB54E5"/>
    <w:rsid w:val="00BC7EA1"/>
    <w:rsid w:val="00BE2174"/>
    <w:rsid w:val="00C2799C"/>
    <w:rsid w:val="00C70CAE"/>
    <w:rsid w:val="00CB6919"/>
    <w:rsid w:val="00CD0B19"/>
    <w:rsid w:val="00CF1A11"/>
    <w:rsid w:val="00D13F5C"/>
    <w:rsid w:val="00D17D20"/>
    <w:rsid w:val="00D37C23"/>
    <w:rsid w:val="00D53E6B"/>
    <w:rsid w:val="00D60F79"/>
    <w:rsid w:val="00DA2C19"/>
    <w:rsid w:val="00DA6642"/>
    <w:rsid w:val="00DB1226"/>
    <w:rsid w:val="00DC15A3"/>
    <w:rsid w:val="00DE30EA"/>
    <w:rsid w:val="00DE60CA"/>
    <w:rsid w:val="00DF006F"/>
    <w:rsid w:val="00DF09E4"/>
    <w:rsid w:val="00E1241A"/>
    <w:rsid w:val="00E165F6"/>
    <w:rsid w:val="00E40AB6"/>
    <w:rsid w:val="00E43C63"/>
    <w:rsid w:val="00E52A15"/>
    <w:rsid w:val="00E5766A"/>
    <w:rsid w:val="00E64255"/>
    <w:rsid w:val="00E7063E"/>
    <w:rsid w:val="00E71051"/>
    <w:rsid w:val="00E7543F"/>
    <w:rsid w:val="00EA63E1"/>
    <w:rsid w:val="00EB733B"/>
    <w:rsid w:val="00EE6FA9"/>
    <w:rsid w:val="00EF5A50"/>
    <w:rsid w:val="00F04EC5"/>
    <w:rsid w:val="00F25B3E"/>
    <w:rsid w:val="00F86A25"/>
    <w:rsid w:val="00F91A0E"/>
    <w:rsid w:val="00FC298D"/>
    <w:rsid w:val="00FD5267"/>
    <w:rsid w:val="00FF21B6"/>
    <w:rsid w:val="00FF4A63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semiHidden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4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40A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styleId="af3">
    <w:name w:val="Strong"/>
    <w:basedOn w:val="a0"/>
    <w:uiPriority w:val="22"/>
    <w:qFormat/>
    <w:rsid w:val="00CB6919"/>
    <w:rPr>
      <w:b/>
      <w:bCs/>
    </w:rPr>
  </w:style>
  <w:style w:type="paragraph" w:customStyle="1" w:styleId="Default">
    <w:name w:val="Default"/>
    <w:rsid w:val="00CB6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semiHidden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4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40A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styleId="af3">
    <w:name w:val="Strong"/>
    <w:basedOn w:val="a0"/>
    <w:uiPriority w:val="22"/>
    <w:qFormat/>
    <w:rsid w:val="00CB6919"/>
    <w:rPr>
      <w:b/>
      <w:bCs/>
    </w:rPr>
  </w:style>
  <w:style w:type="paragraph" w:customStyle="1" w:styleId="Default">
    <w:name w:val="Default"/>
    <w:rsid w:val="00CB6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bu=iy1w&amp;from=www.yandex.ru%3Bsearch%2F%3Bweb%3B%3B&amp;text=&amp;etext=1846.q30GzP6soSvI9lNAGkX6G_7vw-EZ_50h48xfbwfb92X_HPdSJLM29J8KNdZriUqTJ3mf-s3CWE-41mKDLVG9HIxMKzUvTumVTIqYt7genaw-EekDq62JZooYDv8NL2K8nSBRNuzDqfbtzoX8ulZG5g.9c14b1f9310b2075810cef77f55265178cadffda&amp;uuid=&amp;state=PEtFfuTeVD4jaxywoSUvtB2i7c0_vxGd2E9eR729KuIQGpPxcKWQSHSdfi63Is_-FTQakDLX4Cm898924SG_gw3_Ej3CZklP&amp;&amp;cst=AiuY0DBWFJ4CiF6OxvZkNM1WvuKQ3wbFE8oOq7MRmZd0623l8a1A2x9Z49ONDg9ny30Z9iDYlWsF29QsnAy92vRrwBzaW5V6uOChO9zaHNzKas04fbJeutFl_xIDllJC6sx8iIUR0Pq6q_Kxb7y4vdzZNEeZfQ8C6xR6eI9niN5K4MAzIq1fA6zU8t-PNukcV9t_hLY28ZnIG1IM8OZwvDe_H7GgWMgImwOoph8f-VsKv7HP-wqOwqWf5RVGSNyxTQ5cgsRl3GXYWWIHwLaqiMa81sfwnjATGuUnRsY375YrY79uDPOgqWmquf7nY3rDNQc7_wYVBD1sFgw192sYK004f7ia3PptQQV7_WyFpDIu03j-E1nL97rigLu-yQG8CqwzoGdxv-99EQmZurhdFtKxF8XujoOYV-TR7B9lkeVxVndymBsyqB7bXcG9AXoFSXMFEYywKfwO6bTFd3vqn5cxaxnKqx7kjdMmayOFA1wNqVfFyZU2YakC4d38veqZ__8eoDmsnn71yGxdvz6-rQ0iMJ9aOV_YxWASqVGn2c15gtLV4PBQFID3naO-orSx7cd6GhHduU7qWBJCBSx6jYXjV4G42ZW0cuua9LL13Zg,&amp;data=UlNrNmk5WktYejR0eWJFYk1LdmtxalZMa1NDNHVnNEpEZmZBbnRmS3VHM09Cc3NGcDJUQnFvU2xPSHZZOEdKTldCOEMwbE9ZVXg0Ymw5VGhQb0tVZWhvWEhGeXZqdXJ1RXQwVXpTZGttOWZPTGVpcUh5dkxqQSws&amp;sign=590cefc45ea312e6e21036d8d5c3e9b5&amp;keyno=0&amp;b64e=2&amp;ref=orjY4mGPRjlSKyJlbRuxUg7kv3-HD3rXBde6r9T1920,&amp;l10n=ru&amp;cts=1531386388807&amp;mc=4.294246013232288&amp;hdtime=151881.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l_belinskogo2@edu-penz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97D91-D6DB-48A4-97CA-DDAE8BC4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dcterms:created xsi:type="dcterms:W3CDTF">2022-11-22T05:38:00Z</dcterms:created>
  <dcterms:modified xsi:type="dcterms:W3CDTF">2022-11-22T05:38:00Z</dcterms:modified>
</cp:coreProperties>
</file>