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A9" w:rsidRDefault="004207A9" w:rsidP="004207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07A9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21C71" w:rsidRDefault="004207A9" w:rsidP="004207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207A9">
        <w:rPr>
          <w:rFonts w:ascii="Times New Roman" w:hAnsi="Times New Roman" w:cs="Times New Roman"/>
          <w:sz w:val="28"/>
          <w:szCs w:val="28"/>
        </w:rPr>
        <w:t xml:space="preserve">на заседание рабочей группы </w:t>
      </w:r>
      <w:r w:rsidR="00E7324D">
        <w:rPr>
          <w:rFonts w:ascii="Times New Roman" w:hAnsi="Times New Roman" w:cs="Times New Roman"/>
          <w:sz w:val="28"/>
          <w:szCs w:val="28"/>
        </w:rPr>
        <w:t xml:space="preserve">Белинского района </w:t>
      </w:r>
      <w:r w:rsidRPr="004207A9">
        <w:rPr>
          <w:rFonts w:ascii="Times New Roman" w:hAnsi="Times New Roman" w:cs="Times New Roman"/>
          <w:sz w:val="28"/>
          <w:szCs w:val="28"/>
        </w:rPr>
        <w:t>по реализации м</w:t>
      </w:r>
      <w:r>
        <w:rPr>
          <w:rFonts w:ascii="Times New Roman" w:hAnsi="Times New Roman" w:cs="Times New Roman"/>
          <w:sz w:val="28"/>
          <w:szCs w:val="28"/>
        </w:rPr>
        <w:t>униципальных управленческих механизмов о системе мониторинга эффективности руководителей образовательных организаций Белинского района</w:t>
      </w:r>
    </w:p>
    <w:p w:rsidR="004207A9" w:rsidRDefault="004207A9" w:rsidP="004207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207A9" w:rsidRDefault="004207A9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Заслушав и обсудив информацию ведущего специалиста  отдела образования администрации Белинского района Иняхиной Ю.Н. о системе мониторинга эффективности деятельности  руководителей  образовательных организаций Белинского района,  рабочая группа по реализации муниципальных управленческих механизмов отмечает, что в соответствии  с </w:t>
      </w:r>
      <w:r w:rsidR="005C42BE">
        <w:rPr>
          <w:rFonts w:ascii="Times New Roman" w:hAnsi="Times New Roman" w:cs="Times New Roman"/>
          <w:sz w:val="28"/>
          <w:szCs w:val="28"/>
        </w:rPr>
        <w:t xml:space="preserve"> утвержденной приказом отдела образования администрации Белинского района Концепцией муниципальной системы оценки качества  образования Белинского района  предусмотрено проведение мониторинга эффективности деятельности руководителей образовательных организаций района.</w:t>
      </w:r>
    </w:p>
    <w:p w:rsidR="005C42BE" w:rsidRDefault="005C42BE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Мониторинг основан на требованиях нормативных правовых актов и иных документов:</w:t>
      </w:r>
    </w:p>
    <w:p w:rsidR="005C42BE" w:rsidRDefault="005C42BE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-Федеральный закон от 29.12.2012 №273-ФЗ (ред. от  01.03.2020) «Об образовании в Российской Федерации»;</w:t>
      </w:r>
    </w:p>
    <w:p w:rsidR="005C42BE" w:rsidRDefault="005C42BE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Приказ Минздравсоцразвития Российской Федерации от 26.08.2010 №761н (ред. от 31.05.2011) «</w:t>
      </w:r>
      <w:r w:rsidR="00783423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</w:t>
      </w:r>
      <w:r w:rsidR="00AF0F9E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служащих, раздел «Квалификационные характеристики должностей работников образования» (Зарегистрировано в Минюсте РФ 06.10.2010 № 18638);</w:t>
      </w:r>
    </w:p>
    <w:p w:rsidR="00AF0F9E" w:rsidRDefault="00AF0F9E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Приказ профессионального стандарта «Руководитель образовательной организации (управление в сфере образования)»;</w:t>
      </w:r>
    </w:p>
    <w:p w:rsidR="00CB4446" w:rsidRDefault="00CB4446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Приказ отдела образования администрации Белинского района  от 30.07.2020 №70,1-2 «Концепция муниципальной системы оценки качества </w:t>
      </w:r>
      <w:r w:rsidR="00977979">
        <w:rPr>
          <w:rFonts w:ascii="Times New Roman" w:hAnsi="Times New Roman" w:cs="Times New Roman"/>
          <w:sz w:val="28"/>
          <w:szCs w:val="28"/>
        </w:rPr>
        <w:t xml:space="preserve"> образования Белинского района».</w:t>
      </w:r>
    </w:p>
    <w:p w:rsidR="009A3FD0" w:rsidRPr="009A3FD0" w:rsidRDefault="00977979" w:rsidP="009A3FD0">
      <w:pPr>
        <w:pStyle w:val="a5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FD0"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Эффективность</w:t>
      </w:r>
      <w:r w:rsidR="009A3FD0" w:rsidRPr="009A3FD0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="009A3FD0"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руководителя  ОО, определяется  </w:t>
      </w:r>
      <w:r w:rsidR="009A3FD0" w:rsidRPr="009A3F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его  </w:t>
      </w:r>
      <w:r w:rsidR="009A3FD0"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профессиональной  </w:t>
      </w:r>
      <w:r w:rsidR="009A3FD0"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компетентностью и реальным результатом деятельности образовательной организации.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численность руководящих работников образовательных организаций составляет: директора – 15 чел., заместители директора – 7 чел.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руководящих работников образовательных организаций, имеющих высшее образование: директора – 100 %, заместители директора – 100 %, руководители филиалов – 100 %.</w:t>
      </w: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руководящих работников образовательных организаций по стажу: до 3 лет -  0 чел., от 3 до 5 лет -  0 чел., от 5-10 лет - 1 чел., от 10 до 15 лет – 0 чел., от 15 до 20 лет – 6 чел., свыше 20 лет - 8 чел.</w:t>
      </w:r>
    </w:p>
    <w:p w:rsidR="009A3FD0" w:rsidRPr="009A3FD0" w:rsidRDefault="009A3FD0" w:rsidP="009A3F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Укомплектованность штатов</w:t>
      </w:r>
      <w:r w:rsidRPr="009A3FD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руководящих работников  образовательных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организаций: директора (руководители) образовательных организаций - 100%, заместители директора – 100 %.</w:t>
      </w: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70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руководящих работников по возрастному цензу: моложе 25 лет - 0 чел., 25-29 лет - 0 чел., 30-34 года -0 чел., 35-39 лет - 0 чел., 40-44 года - 3 чел., 45-49лет - 5 чел., 50-54 года – 4 чел., 55-59 лет - 1 чел., 60-64 года – 2 чел., 65 лет и более - 0 чел.</w:t>
      </w:r>
    </w:p>
    <w:p w:rsidR="009A3FD0" w:rsidRPr="009A3FD0" w:rsidRDefault="009A3FD0" w:rsidP="009A3FD0">
      <w:pPr>
        <w:widowControl w:val="0"/>
        <w:shd w:val="clear" w:color="auto" w:fill="FFFFFF"/>
        <w:tabs>
          <w:tab w:val="left" w:pos="1656"/>
          <w:tab w:val="left" w:pos="3187"/>
          <w:tab w:val="left" w:pos="5045"/>
          <w:tab w:val="left" w:pos="8702"/>
          <w:tab w:val="left" w:pos="9125"/>
        </w:tabs>
        <w:autoSpaceDE w:val="0"/>
        <w:autoSpaceDN w:val="0"/>
        <w:adjustRightInd w:val="0"/>
        <w:spacing w:after="0" w:line="322" w:lineRule="exact"/>
        <w:ind w:right="5" w:firstLine="557"/>
        <w:jc w:val="both"/>
        <w:rPr>
          <w:rFonts w:ascii="Arial" w:eastAsia="Times New Roman" w:hAnsi="Times New Roman" w:cs="Arial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273-Ф3 «Об образовании в Российской Федерации» педагогические и руководящие работники проходят повышение квалификации 1 раз в 3 года. Повышение квалификации руководящих работников образовательных организаций проводится в ГАОУ ДПО «Институт регионального развития Пензенской области» на договорной основе. Среди программ дополнительного профессионального образования, по которым обучаются руководители: «Менеджмент в образовании. Управленческий аспект в условиях реализации ФГОС», «Модель повышения качества дошкольного образования в условиях ФГОС ДО», «Современный образовательный менеджмент в условиях ФГОС дошкольного образовании», «Менеджмент в </w:t>
      </w:r>
      <w:r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образовании».</w:t>
      </w: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3F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педагогических работников</w:t>
      </w:r>
    </w:p>
    <w:p w:rsidR="009A3FD0" w:rsidRPr="009A3FD0" w:rsidRDefault="009A3FD0" w:rsidP="009A3FD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4735"/>
        <w:gridCol w:w="1597"/>
        <w:gridCol w:w="1448"/>
        <w:gridCol w:w="1482"/>
      </w:tblGrid>
      <w:tr w:rsidR="009A3FD0" w:rsidRPr="009A3FD0" w:rsidTr="009E2AA3">
        <w:trPr>
          <w:trHeight w:hRule="exact" w:val="466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4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9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9A3FD0" w:rsidRPr="009A3FD0" w:rsidTr="009E2AA3">
        <w:trPr>
          <w:trHeight w:hRule="exact" w:val="317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Pr="009A3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2019 </w:t>
            </w:r>
            <w:r w:rsidRPr="009A3F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2020 </w:t>
            </w:r>
            <w:r w:rsidRPr="009A3F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</w:t>
            </w:r>
          </w:p>
        </w:tc>
      </w:tr>
      <w:tr w:rsidR="009A3FD0" w:rsidRPr="009A3FD0" w:rsidTr="009E2AA3">
        <w:trPr>
          <w:trHeight w:hRule="exact" w:val="370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Число руководителей, прошедших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FD0" w:rsidRPr="009A3FD0" w:rsidTr="009E2AA3">
        <w:trPr>
          <w:trHeight w:hRule="exact" w:val="826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4" w:right="124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курсовую подготовку (чел.): в т. ч.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FD0" w:rsidRPr="009A3FD0" w:rsidTr="009E2AA3">
        <w:trPr>
          <w:trHeight w:hRule="exact" w:val="418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A3FD0" w:rsidRPr="009A3FD0" w:rsidTr="009E2AA3">
        <w:trPr>
          <w:trHeight w:hRule="exact" w:val="413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 ДОУ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3FD0" w:rsidRPr="009A3FD0" w:rsidTr="009E2AA3">
        <w:trPr>
          <w:trHeight w:hRule="exact" w:val="475"/>
        </w:trPr>
        <w:tc>
          <w:tcPr>
            <w:tcW w:w="62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руководители ОДО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3FD0" w:rsidRPr="009A3FD0" w:rsidTr="009E2AA3">
        <w:trPr>
          <w:trHeight w:hRule="exact" w:val="542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A3FD0" w:rsidRPr="009A3FD0" w:rsidRDefault="009A3FD0" w:rsidP="009A3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FD0" w:rsidRPr="009A3FD0" w:rsidRDefault="009A3FD0" w:rsidP="009A3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3F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руководителей, прошедших в течение последних 3-х лет повышение квалификации и (или) профессиональную переподготовку составляет 73, 3% (по состоянию на 01.09.2020).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Ежегодно  проводится  мониторинг  оценки  эффективности</w:t>
      </w:r>
      <w:r w:rsidRPr="009A3FD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руководителей образовательных организаций района по следующим критериям: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образовательных программ;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педагогическими кадрами;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соответствие деятельности образовательных организаций требованиям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в сфере образования;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населения качеством предоставления образовательных услуг;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профилактике правонарушений у несовершеннолетних;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исполнительской дисциплины;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создание условий, направленных на здоровьесбережение и безопасность участников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материально-технической базы образовательных учреждений;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финансово-экономической и имущественной деятельности.</w:t>
      </w:r>
    </w:p>
    <w:p w:rsidR="009A3FD0" w:rsidRPr="009A3FD0" w:rsidRDefault="009A3FD0" w:rsidP="009A3F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Отделом  образования  администрации Белинского района с целью повышения </w:t>
      </w:r>
      <w:r w:rsidRPr="009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руководителей образовательных организаций района проводятся совещания с руководителями, заседания коллегии отдела  образования, даются адресные рекомендации руководителям конкретных образовательных организаций.</w:t>
      </w:r>
    </w:p>
    <w:p w:rsidR="009A3FD0" w:rsidRDefault="009A3FD0" w:rsidP="00F3602F">
      <w:pPr>
        <w:pStyle w:val="20"/>
        <w:shd w:val="clear" w:color="auto" w:fill="auto"/>
        <w:spacing w:before="0" w:after="0" w:line="299" w:lineRule="exact"/>
        <w:ind w:firstLine="700"/>
        <w:jc w:val="both"/>
        <w:rPr>
          <w:rFonts w:eastAsiaTheme="minorHAnsi"/>
          <w:sz w:val="28"/>
          <w:szCs w:val="28"/>
        </w:rPr>
      </w:pPr>
    </w:p>
    <w:p w:rsidR="00F3602F" w:rsidRPr="006D7409" w:rsidRDefault="00F3602F" w:rsidP="00F3602F">
      <w:pPr>
        <w:pStyle w:val="20"/>
        <w:shd w:val="clear" w:color="auto" w:fill="auto"/>
        <w:spacing w:before="0" w:after="0" w:line="299" w:lineRule="exact"/>
        <w:ind w:firstLine="70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 xml:space="preserve">На основании вышеизложенного </w:t>
      </w:r>
      <w:r w:rsidR="006D7409">
        <w:rPr>
          <w:rFonts w:eastAsiaTheme="minorHAnsi"/>
          <w:sz w:val="28"/>
          <w:szCs w:val="28"/>
        </w:rPr>
        <w:t xml:space="preserve">рабочая группа </w:t>
      </w:r>
      <w:r w:rsidRPr="006D7409">
        <w:rPr>
          <w:rFonts w:eastAsiaTheme="minorHAnsi"/>
          <w:sz w:val="28"/>
          <w:szCs w:val="28"/>
        </w:rPr>
        <w:t xml:space="preserve"> отдела образования </w:t>
      </w:r>
      <w:r w:rsidR="006D7409">
        <w:rPr>
          <w:rFonts w:eastAsiaTheme="minorHAnsi"/>
          <w:sz w:val="28"/>
          <w:szCs w:val="28"/>
        </w:rPr>
        <w:t>а</w:t>
      </w:r>
      <w:r w:rsidRPr="006D7409">
        <w:rPr>
          <w:rFonts w:eastAsiaTheme="minorHAnsi"/>
          <w:sz w:val="28"/>
          <w:szCs w:val="28"/>
        </w:rPr>
        <w:t xml:space="preserve">дминистрации </w:t>
      </w:r>
      <w:r w:rsidR="006D7409">
        <w:rPr>
          <w:rFonts w:eastAsiaTheme="minorHAnsi"/>
          <w:sz w:val="28"/>
          <w:szCs w:val="28"/>
        </w:rPr>
        <w:t xml:space="preserve">Белинского </w:t>
      </w:r>
      <w:r w:rsidRPr="006D7409">
        <w:rPr>
          <w:rFonts w:eastAsiaTheme="minorHAnsi"/>
          <w:sz w:val="28"/>
          <w:szCs w:val="28"/>
        </w:rPr>
        <w:t xml:space="preserve"> района Пензенской области решила:</w:t>
      </w:r>
    </w:p>
    <w:p w:rsidR="00F3602F" w:rsidRPr="006D7409" w:rsidRDefault="00F3602F" w:rsidP="00F3602F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99" w:lineRule="exact"/>
        <w:ind w:firstLine="70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 xml:space="preserve">Принять к сведению информацию </w:t>
      </w:r>
      <w:r w:rsidR="006D7409">
        <w:rPr>
          <w:rFonts w:eastAsiaTheme="minorHAnsi"/>
          <w:sz w:val="28"/>
          <w:szCs w:val="28"/>
        </w:rPr>
        <w:t xml:space="preserve">ведущего специалиста </w:t>
      </w:r>
      <w:r w:rsidRPr="006D7409">
        <w:rPr>
          <w:rFonts w:eastAsiaTheme="minorHAnsi"/>
          <w:sz w:val="28"/>
          <w:szCs w:val="28"/>
        </w:rPr>
        <w:t xml:space="preserve"> отдела образования </w:t>
      </w:r>
      <w:r w:rsidR="006D7409">
        <w:rPr>
          <w:rFonts w:eastAsiaTheme="minorHAnsi"/>
          <w:sz w:val="28"/>
          <w:szCs w:val="28"/>
        </w:rPr>
        <w:t xml:space="preserve">Ю.Н. Иняхиной </w:t>
      </w:r>
      <w:r w:rsidRPr="006D7409">
        <w:rPr>
          <w:rFonts w:eastAsiaTheme="minorHAnsi"/>
          <w:sz w:val="28"/>
          <w:szCs w:val="28"/>
        </w:rPr>
        <w:t xml:space="preserve"> о системе мониторинга эффективности деятельности руководителей образовательных организаций муниципалитета.</w:t>
      </w:r>
    </w:p>
    <w:p w:rsidR="00F3602F" w:rsidRPr="006D7409" w:rsidRDefault="00F3602F" w:rsidP="00F3602F">
      <w:pPr>
        <w:pStyle w:val="20"/>
        <w:numPr>
          <w:ilvl w:val="1"/>
          <w:numId w:val="4"/>
        </w:numPr>
        <w:shd w:val="clear" w:color="auto" w:fill="auto"/>
        <w:spacing w:before="0" w:after="0" w:line="303" w:lineRule="exact"/>
        <w:ind w:firstLine="66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>Разработать и утвердить Положение о конкурсе на включение в кадровый резерв руководителей образовательных организаций (срок - до 20.0</w:t>
      </w:r>
      <w:r w:rsidR="00936CA2">
        <w:rPr>
          <w:rFonts w:eastAsiaTheme="minorHAnsi"/>
          <w:sz w:val="28"/>
          <w:szCs w:val="28"/>
        </w:rPr>
        <w:t>9</w:t>
      </w:r>
      <w:r w:rsidRPr="006D7409">
        <w:rPr>
          <w:rFonts w:eastAsiaTheme="minorHAnsi"/>
          <w:sz w:val="28"/>
          <w:szCs w:val="28"/>
        </w:rPr>
        <w:t>.2020).</w:t>
      </w:r>
    </w:p>
    <w:p w:rsidR="00F3602F" w:rsidRPr="006D7409" w:rsidRDefault="00F3602F" w:rsidP="00F3602F">
      <w:pPr>
        <w:pStyle w:val="20"/>
        <w:numPr>
          <w:ilvl w:val="1"/>
          <w:numId w:val="4"/>
        </w:numPr>
        <w:shd w:val="clear" w:color="auto" w:fill="auto"/>
        <w:spacing w:before="0" w:after="0" w:line="303" w:lineRule="exact"/>
        <w:ind w:firstLine="66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 xml:space="preserve">Разработать и утвердить Положение о конкурсе на лучшую общеобразовательную организацию </w:t>
      </w:r>
      <w:r w:rsidR="00936CA2">
        <w:rPr>
          <w:rFonts w:eastAsiaTheme="minorHAnsi"/>
          <w:sz w:val="28"/>
          <w:szCs w:val="28"/>
        </w:rPr>
        <w:t>Белинского</w:t>
      </w:r>
      <w:r w:rsidRPr="006D7409">
        <w:rPr>
          <w:rFonts w:eastAsiaTheme="minorHAnsi"/>
          <w:sz w:val="28"/>
          <w:szCs w:val="28"/>
        </w:rPr>
        <w:t xml:space="preserve"> района Пензенской области (срок - до 25.</w:t>
      </w:r>
      <w:r w:rsidR="00936CA2">
        <w:rPr>
          <w:rFonts w:eastAsiaTheme="minorHAnsi"/>
          <w:sz w:val="28"/>
          <w:szCs w:val="28"/>
        </w:rPr>
        <w:t>09</w:t>
      </w:r>
      <w:r w:rsidRPr="006D7409">
        <w:rPr>
          <w:rFonts w:eastAsiaTheme="minorHAnsi"/>
          <w:sz w:val="28"/>
          <w:szCs w:val="28"/>
        </w:rPr>
        <w:t>.2020).</w:t>
      </w:r>
    </w:p>
    <w:p w:rsidR="00F3602F" w:rsidRPr="006D7409" w:rsidRDefault="00F3602F" w:rsidP="00F3602F">
      <w:pPr>
        <w:pStyle w:val="20"/>
        <w:numPr>
          <w:ilvl w:val="1"/>
          <w:numId w:val="4"/>
        </w:numPr>
        <w:shd w:val="clear" w:color="auto" w:fill="auto"/>
        <w:spacing w:before="0" w:after="0" w:line="303" w:lineRule="exact"/>
        <w:ind w:firstLine="66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 xml:space="preserve">Разработать и утвердить Положение о конкурсе «Директор школы </w:t>
      </w:r>
      <w:r w:rsidR="009A3FD0">
        <w:rPr>
          <w:rFonts w:eastAsiaTheme="minorHAnsi"/>
          <w:sz w:val="28"/>
          <w:szCs w:val="28"/>
        </w:rPr>
        <w:t xml:space="preserve">Белинского </w:t>
      </w:r>
      <w:r w:rsidRPr="006D7409">
        <w:rPr>
          <w:rFonts w:eastAsiaTheme="minorHAnsi"/>
          <w:sz w:val="28"/>
          <w:szCs w:val="28"/>
        </w:rPr>
        <w:t xml:space="preserve"> района Пензенской области» (срок - до 30.12.2020).</w:t>
      </w:r>
    </w:p>
    <w:p w:rsidR="00F3602F" w:rsidRPr="006D7409" w:rsidRDefault="00F3602F" w:rsidP="00F3602F">
      <w:pPr>
        <w:pStyle w:val="20"/>
        <w:numPr>
          <w:ilvl w:val="1"/>
          <w:numId w:val="4"/>
        </w:numPr>
        <w:shd w:val="clear" w:color="auto" w:fill="auto"/>
        <w:spacing w:before="0" w:after="0" w:line="303" w:lineRule="exact"/>
        <w:ind w:firstLine="660"/>
        <w:jc w:val="both"/>
        <w:rPr>
          <w:rFonts w:eastAsiaTheme="minorHAnsi"/>
          <w:sz w:val="28"/>
          <w:szCs w:val="28"/>
        </w:rPr>
      </w:pPr>
      <w:r w:rsidRPr="006D7409">
        <w:rPr>
          <w:rFonts w:eastAsiaTheme="minorHAnsi"/>
          <w:sz w:val="28"/>
          <w:szCs w:val="28"/>
        </w:rPr>
        <w:t>Усилить контроль за соблюдением действующего законодательства по обеспечению прав граждан на получение доступного качественного дошкольного и общего образования (срок: постоянно).</w:t>
      </w:r>
    </w:p>
    <w:p w:rsidR="00F3602F" w:rsidRPr="006D7409" w:rsidRDefault="00936CA2" w:rsidP="00936CA2">
      <w:pPr>
        <w:pStyle w:val="20"/>
        <w:shd w:val="clear" w:color="auto" w:fill="auto"/>
        <w:tabs>
          <w:tab w:val="left" w:pos="0"/>
        </w:tabs>
        <w:spacing w:before="0" w:after="0" w:line="303" w:lineRule="exac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>5</w:t>
      </w:r>
      <w:r w:rsidR="00F3602F" w:rsidRPr="006D7409">
        <w:rPr>
          <w:rFonts w:eastAsiaTheme="minorHAnsi"/>
          <w:sz w:val="28"/>
          <w:szCs w:val="28"/>
        </w:rPr>
        <w:t>. Осуществлять систематический контроль за деятельностью образовательных организаций, реализующих основные общеобразовательные программы дошкольного и общего образования (срок: постоянно).</w:t>
      </w:r>
    </w:p>
    <w:p w:rsidR="00F3602F" w:rsidRPr="006D7409" w:rsidRDefault="00936CA2" w:rsidP="00F3602F">
      <w:pPr>
        <w:pStyle w:val="20"/>
        <w:shd w:val="clear" w:color="auto" w:fill="auto"/>
        <w:tabs>
          <w:tab w:val="left" w:pos="2600"/>
        </w:tabs>
        <w:spacing w:before="0" w:after="0" w:line="303" w:lineRule="exact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F3602F" w:rsidRPr="006D7409">
        <w:rPr>
          <w:rFonts w:eastAsiaTheme="minorHAnsi"/>
          <w:sz w:val="28"/>
          <w:szCs w:val="28"/>
        </w:rPr>
        <w:t xml:space="preserve">.   На основе Положения по оценке результатов деятельности руководителей образовательных организаций </w:t>
      </w:r>
      <w:r>
        <w:rPr>
          <w:rFonts w:eastAsiaTheme="minorHAnsi"/>
          <w:sz w:val="28"/>
          <w:szCs w:val="28"/>
        </w:rPr>
        <w:t xml:space="preserve"> </w:t>
      </w:r>
      <w:r w:rsidR="00F3602F" w:rsidRPr="006D7409">
        <w:rPr>
          <w:rFonts w:eastAsiaTheme="minorHAnsi"/>
          <w:sz w:val="28"/>
          <w:szCs w:val="28"/>
        </w:rPr>
        <w:t>внести изменения в соответствующие нормативные документы  (срок - до 31.12.2020).</w:t>
      </w:r>
    </w:p>
    <w:p w:rsidR="00F3602F" w:rsidRPr="006D7409" w:rsidRDefault="00936CA2" w:rsidP="00F3602F">
      <w:pPr>
        <w:pStyle w:val="20"/>
        <w:shd w:val="clear" w:color="auto" w:fill="auto"/>
        <w:tabs>
          <w:tab w:val="left" w:pos="2600"/>
        </w:tabs>
        <w:spacing w:before="0" w:after="0" w:line="303" w:lineRule="exact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F3602F" w:rsidRPr="006D7409">
        <w:rPr>
          <w:rFonts w:eastAsiaTheme="minorHAnsi"/>
          <w:sz w:val="28"/>
          <w:szCs w:val="28"/>
        </w:rPr>
        <w:t>. Разработать методические рекомендации по оценке эффективности деятельности руководителей образовательной организации (срок - до 01.11.2020).</w:t>
      </w:r>
    </w:p>
    <w:p w:rsidR="00F3602F" w:rsidRPr="004207A9" w:rsidRDefault="00F3602F" w:rsidP="004207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F3602F" w:rsidRPr="004207A9" w:rsidSect="006746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BE7" w:rsidRDefault="001A2BE7" w:rsidP="00C86FAA">
      <w:pPr>
        <w:spacing w:after="0" w:line="240" w:lineRule="auto"/>
      </w:pPr>
      <w:r>
        <w:separator/>
      </w:r>
    </w:p>
  </w:endnote>
  <w:endnote w:type="continuationSeparator" w:id="0">
    <w:p w:rsidR="001A2BE7" w:rsidRDefault="001A2BE7" w:rsidP="00C8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BE7" w:rsidRDefault="001A2BE7" w:rsidP="00C86FAA">
      <w:pPr>
        <w:spacing w:after="0" w:line="240" w:lineRule="auto"/>
      </w:pPr>
      <w:r>
        <w:separator/>
      </w:r>
    </w:p>
  </w:footnote>
  <w:footnote w:type="continuationSeparator" w:id="0">
    <w:p w:rsidR="001A2BE7" w:rsidRDefault="001A2BE7" w:rsidP="00C8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0E3"/>
    <w:multiLevelType w:val="multilevel"/>
    <w:tmpl w:val="708C2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123B9"/>
    <w:multiLevelType w:val="multilevel"/>
    <w:tmpl w:val="6CAED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8036B8"/>
    <w:multiLevelType w:val="hybridMultilevel"/>
    <w:tmpl w:val="05F033BA"/>
    <w:lvl w:ilvl="0" w:tplc="24F2C0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DA5C1C"/>
    <w:multiLevelType w:val="multilevel"/>
    <w:tmpl w:val="EF961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B46951"/>
    <w:multiLevelType w:val="multilevel"/>
    <w:tmpl w:val="17068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8"/>
    <w:rsid w:val="000415DB"/>
    <w:rsid w:val="000509AF"/>
    <w:rsid w:val="000537AF"/>
    <w:rsid w:val="0005685C"/>
    <w:rsid w:val="000631EF"/>
    <w:rsid w:val="00094087"/>
    <w:rsid w:val="000A4011"/>
    <w:rsid w:val="000A44CD"/>
    <w:rsid w:val="000B1FCF"/>
    <w:rsid w:val="000D2DE7"/>
    <w:rsid w:val="000D2ECE"/>
    <w:rsid w:val="000D5818"/>
    <w:rsid w:val="000E303B"/>
    <w:rsid w:val="000E3404"/>
    <w:rsid w:val="000F3599"/>
    <w:rsid w:val="00143EB3"/>
    <w:rsid w:val="00146D86"/>
    <w:rsid w:val="001A2BE7"/>
    <w:rsid w:val="001B1D57"/>
    <w:rsid w:val="001B417E"/>
    <w:rsid w:val="001F6DE3"/>
    <w:rsid w:val="002042D5"/>
    <w:rsid w:val="00206F77"/>
    <w:rsid w:val="002306AD"/>
    <w:rsid w:val="0023484B"/>
    <w:rsid w:val="0026258A"/>
    <w:rsid w:val="00262F81"/>
    <w:rsid w:val="002A535C"/>
    <w:rsid w:val="002B19C3"/>
    <w:rsid w:val="002D61EA"/>
    <w:rsid w:val="002D76C8"/>
    <w:rsid w:val="002E39D7"/>
    <w:rsid w:val="00305872"/>
    <w:rsid w:val="00321631"/>
    <w:rsid w:val="00324899"/>
    <w:rsid w:val="00343713"/>
    <w:rsid w:val="00350DB2"/>
    <w:rsid w:val="00351864"/>
    <w:rsid w:val="003731FA"/>
    <w:rsid w:val="00391CE9"/>
    <w:rsid w:val="003937D6"/>
    <w:rsid w:val="00396A36"/>
    <w:rsid w:val="003A3B14"/>
    <w:rsid w:val="003A3EA5"/>
    <w:rsid w:val="003B0D24"/>
    <w:rsid w:val="003B3DDD"/>
    <w:rsid w:val="003C5159"/>
    <w:rsid w:val="003F3AB1"/>
    <w:rsid w:val="003F72AD"/>
    <w:rsid w:val="00401DE2"/>
    <w:rsid w:val="004040A7"/>
    <w:rsid w:val="00413750"/>
    <w:rsid w:val="004207A9"/>
    <w:rsid w:val="00420C0A"/>
    <w:rsid w:val="00421311"/>
    <w:rsid w:val="004224E2"/>
    <w:rsid w:val="004346DB"/>
    <w:rsid w:val="00440038"/>
    <w:rsid w:val="004405BE"/>
    <w:rsid w:val="004436C4"/>
    <w:rsid w:val="004463F7"/>
    <w:rsid w:val="00454E72"/>
    <w:rsid w:val="00466067"/>
    <w:rsid w:val="00481A1D"/>
    <w:rsid w:val="00486F79"/>
    <w:rsid w:val="004A48F1"/>
    <w:rsid w:val="004C32EF"/>
    <w:rsid w:val="004E22EF"/>
    <w:rsid w:val="004F522E"/>
    <w:rsid w:val="00510FE8"/>
    <w:rsid w:val="005551CC"/>
    <w:rsid w:val="0059747E"/>
    <w:rsid w:val="005B1468"/>
    <w:rsid w:val="005C412D"/>
    <w:rsid w:val="005C42BE"/>
    <w:rsid w:val="005D523F"/>
    <w:rsid w:val="006202A3"/>
    <w:rsid w:val="00621C71"/>
    <w:rsid w:val="00640507"/>
    <w:rsid w:val="006408B2"/>
    <w:rsid w:val="00651042"/>
    <w:rsid w:val="00673148"/>
    <w:rsid w:val="006B17FB"/>
    <w:rsid w:val="006B28DF"/>
    <w:rsid w:val="006B3DCD"/>
    <w:rsid w:val="006D7409"/>
    <w:rsid w:val="006F4FCA"/>
    <w:rsid w:val="0071309F"/>
    <w:rsid w:val="00724A2F"/>
    <w:rsid w:val="007368B8"/>
    <w:rsid w:val="00755914"/>
    <w:rsid w:val="007677F7"/>
    <w:rsid w:val="00783423"/>
    <w:rsid w:val="007A1270"/>
    <w:rsid w:val="007A1F6E"/>
    <w:rsid w:val="008326A2"/>
    <w:rsid w:val="00862C11"/>
    <w:rsid w:val="008A2808"/>
    <w:rsid w:val="008A4197"/>
    <w:rsid w:val="008B11D6"/>
    <w:rsid w:val="008F66C2"/>
    <w:rsid w:val="00936CA2"/>
    <w:rsid w:val="00966442"/>
    <w:rsid w:val="00977979"/>
    <w:rsid w:val="009804B8"/>
    <w:rsid w:val="00985A80"/>
    <w:rsid w:val="00987E30"/>
    <w:rsid w:val="00991514"/>
    <w:rsid w:val="009A3FD0"/>
    <w:rsid w:val="009B70BC"/>
    <w:rsid w:val="009C59EA"/>
    <w:rsid w:val="009D5017"/>
    <w:rsid w:val="009D655E"/>
    <w:rsid w:val="009F5BE2"/>
    <w:rsid w:val="00A228B3"/>
    <w:rsid w:val="00A30FC9"/>
    <w:rsid w:val="00A44774"/>
    <w:rsid w:val="00A648AC"/>
    <w:rsid w:val="00A70D59"/>
    <w:rsid w:val="00A931DE"/>
    <w:rsid w:val="00A962C0"/>
    <w:rsid w:val="00AA4372"/>
    <w:rsid w:val="00AB167B"/>
    <w:rsid w:val="00AB1BEA"/>
    <w:rsid w:val="00AE6DF3"/>
    <w:rsid w:val="00AF0F9E"/>
    <w:rsid w:val="00B33EA4"/>
    <w:rsid w:val="00B40357"/>
    <w:rsid w:val="00B5610F"/>
    <w:rsid w:val="00B73258"/>
    <w:rsid w:val="00BB2C4A"/>
    <w:rsid w:val="00BB35A0"/>
    <w:rsid w:val="00BD6A56"/>
    <w:rsid w:val="00C00F7C"/>
    <w:rsid w:val="00C06537"/>
    <w:rsid w:val="00C15B25"/>
    <w:rsid w:val="00C23F4F"/>
    <w:rsid w:val="00C4191D"/>
    <w:rsid w:val="00C47252"/>
    <w:rsid w:val="00C52C7B"/>
    <w:rsid w:val="00C543FF"/>
    <w:rsid w:val="00C65C81"/>
    <w:rsid w:val="00C66DE3"/>
    <w:rsid w:val="00C70049"/>
    <w:rsid w:val="00C86FAA"/>
    <w:rsid w:val="00C96FD6"/>
    <w:rsid w:val="00CA5F80"/>
    <w:rsid w:val="00CB266E"/>
    <w:rsid w:val="00CB4040"/>
    <w:rsid w:val="00CB4446"/>
    <w:rsid w:val="00CB488A"/>
    <w:rsid w:val="00CB63A6"/>
    <w:rsid w:val="00CC67E3"/>
    <w:rsid w:val="00CD4639"/>
    <w:rsid w:val="00D115AC"/>
    <w:rsid w:val="00D336DE"/>
    <w:rsid w:val="00D66CB9"/>
    <w:rsid w:val="00D76FBE"/>
    <w:rsid w:val="00DC293C"/>
    <w:rsid w:val="00DD2DCA"/>
    <w:rsid w:val="00DD309D"/>
    <w:rsid w:val="00DE7627"/>
    <w:rsid w:val="00E13415"/>
    <w:rsid w:val="00E4158B"/>
    <w:rsid w:val="00E443D5"/>
    <w:rsid w:val="00E44C93"/>
    <w:rsid w:val="00E7324D"/>
    <w:rsid w:val="00E8793E"/>
    <w:rsid w:val="00E87CB2"/>
    <w:rsid w:val="00EA7080"/>
    <w:rsid w:val="00EB32D4"/>
    <w:rsid w:val="00ED1825"/>
    <w:rsid w:val="00ED4375"/>
    <w:rsid w:val="00EE0C40"/>
    <w:rsid w:val="00EF025E"/>
    <w:rsid w:val="00F335D9"/>
    <w:rsid w:val="00F3602F"/>
    <w:rsid w:val="00F4489D"/>
    <w:rsid w:val="00F63B6D"/>
    <w:rsid w:val="00FD2ACF"/>
    <w:rsid w:val="00FE219C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Основной текст (2)_"/>
    <w:basedOn w:val="a0"/>
    <w:link w:val="20"/>
    <w:rsid w:val="00F360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02F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E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6CB9"/>
    <w:pPr>
      <w:spacing w:after="0" w:line="240" w:lineRule="auto"/>
    </w:pPr>
  </w:style>
  <w:style w:type="table" w:styleId="a6">
    <w:name w:val="Table Grid"/>
    <w:basedOn w:val="a1"/>
    <w:uiPriority w:val="59"/>
    <w:rsid w:val="000D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FD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FAA"/>
  </w:style>
  <w:style w:type="paragraph" w:styleId="aa">
    <w:name w:val="footer"/>
    <w:basedOn w:val="a"/>
    <w:link w:val="ab"/>
    <w:uiPriority w:val="99"/>
    <w:unhideWhenUsed/>
    <w:rsid w:val="00C8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FAA"/>
  </w:style>
  <w:style w:type="character" w:styleId="ac">
    <w:name w:val="Strong"/>
    <w:basedOn w:val="a0"/>
    <w:uiPriority w:val="22"/>
    <w:qFormat/>
    <w:rsid w:val="002D7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C4191D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DD2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05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Основной текст (2)_"/>
    <w:basedOn w:val="a0"/>
    <w:link w:val="20"/>
    <w:rsid w:val="00F360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02F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7C22-8A49-481C-B5EC-E455E5D1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2020-10-26T05:39:00Z</cp:lastPrinted>
  <dcterms:created xsi:type="dcterms:W3CDTF">2022-12-22T08:36:00Z</dcterms:created>
  <dcterms:modified xsi:type="dcterms:W3CDTF">2022-12-22T08:36:00Z</dcterms:modified>
</cp:coreProperties>
</file>