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5F6" w:rsidRDefault="00E165F6" w:rsidP="00E165F6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ПАСПОРТ</w:t>
      </w:r>
    </w:p>
    <w:p w:rsidR="00E165F6" w:rsidRDefault="001A1F7C" w:rsidP="00E165F6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оздоровительного лагеря с дневным пребыванием при муниципальном общеобразовательном учреждении «Средней общеобразовательной школы с. Студенки Белинского района Пензенской области им. А.И. Бородина»</w:t>
      </w:r>
    </w:p>
    <w:p w:rsidR="00E165F6" w:rsidRDefault="00E165F6" w:rsidP="00E165F6">
      <w:pPr>
        <w:pBdr>
          <w:bottom w:val="single" w:sz="12" w:space="1" w:color="auto"/>
        </w:pBdr>
        <w:jc w:val="center"/>
        <w:rPr>
          <w:rFonts w:ascii="Arial" w:hAnsi="Arial" w:cs="Arial"/>
          <w:b/>
          <w:bCs/>
          <w:sz w:val="24"/>
        </w:rPr>
      </w:pPr>
    </w:p>
    <w:p w:rsidR="00E165F6" w:rsidRDefault="00E165F6" w:rsidP="00E165F6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(наименование организации)</w:t>
      </w:r>
    </w:p>
    <w:p w:rsidR="00E165F6" w:rsidRDefault="00E165F6" w:rsidP="00E165F6">
      <w:pPr>
        <w:jc w:val="center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6"/>
          <w:szCs w:val="26"/>
        </w:rPr>
        <w:t>по состоянию на</w:t>
      </w:r>
      <w:r>
        <w:rPr>
          <w:rFonts w:ascii="Arial" w:hAnsi="Arial" w:cs="Arial"/>
          <w:b/>
          <w:bCs/>
          <w:sz w:val="24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u w:val="single"/>
        </w:rPr>
        <w:t xml:space="preserve">« </w:t>
      </w:r>
      <w:r w:rsidR="001A1F7C">
        <w:rPr>
          <w:rFonts w:ascii="Arial" w:hAnsi="Arial" w:cs="Arial"/>
          <w:b/>
          <w:bCs/>
          <w:sz w:val="24"/>
          <w:u w:val="single"/>
        </w:rPr>
        <w:t>01</w:t>
      </w:r>
      <w:proofErr w:type="gramEnd"/>
      <w:r w:rsidR="00234025">
        <w:rPr>
          <w:rFonts w:ascii="Arial" w:hAnsi="Arial" w:cs="Arial"/>
          <w:b/>
          <w:bCs/>
          <w:sz w:val="24"/>
          <w:u w:val="single"/>
        </w:rPr>
        <w:t xml:space="preserve"> »  июня  2026</w:t>
      </w:r>
      <w:r>
        <w:rPr>
          <w:rFonts w:ascii="Arial" w:hAnsi="Arial" w:cs="Arial"/>
          <w:b/>
          <w:bCs/>
          <w:sz w:val="24"/>
          <w:u w:val="single"/>
        </w:rPr>
        <w:t>г.</w:t>
      </w:r>
    </w:p>
    <w:p w:rsidR="00E165F6" w:rsidRDefault="00E165F6" w:rsidP="00E165F6">
      <w:pPr>
        <w:jc w:val="center"/>
        <w:rPr>
          <w:rFonts w:ascii="Arial" w:hAnsi="Arial" w:cs="Arial"/>
          <w:b/>
          <w:bCs/>
          <w:sz w:val="26"/>
        </w:rPr>
      </w:pPr>
    </w:p>
    <w:p w:rsidR="00E165F6" w:rsidRDefault="00E165F6" w:rsidP="00E165F6">
      <w:pPr>
        <w:rPr>
          <w:sz w:val="4"/>
          <w:szCs w:val="4"/>
        </w:rPr>
      </w:pPr>
    </w:p>
    <w:tbl>
      <w:tblPr>
        <w:tblW w:w="1126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38"/>
        <w:gridCol w:w="136"/>
        <w:gridCol w:w="3222"/>
        <w:gridCol w:w="17"/>
        <w:gridCol w:w="447"/>
        <w:gridCol w:w="325"/>
        <w:gridCol w:w="331"/>
        <w:gridCol w:w="78"/>
        <w:gridCol w:w="21"/>
        <w:gridCol w:w="183"/>
        <w:gridCol w:w="142"/>
        <w:gridCol w:w="176"/>
        <w:gridCol w:w="660"/>
        <w:gridCol w:w="50"/>
        <w:gridCol w:w="9"/>
        <w:gridCol w:w="83"/>
        <w:gridCol w:w="276"/>
        <w:gridCol w:w="562"/>
        <w:gridCol w:w="8"/>
        <w:gridCol w:w="136"/>
        <w:gridCol w:w="359"/>
        <w:gridCol w:w="103"/>
        <w:gridCol w:w="40"/>
        <w:gridCol w:w="697"/>
        <w:gridCol w:w="61"/>
        <w:gridCol w:w="412"/>
        <w:gridCol w:w="226"/>
        <w:gridCol w:w="151"/>
        <w:gridCol w:w="21"/>
        <w:gridCol w:w="312"/>
        <w:gridCol w:w="1263"/>
      </w:tblGrid>
      <w:tr w:rsidR="00E165F6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pStyle w:val="1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bCs w:val="0"/>
                <w:szCs w:val="26"/>
                <w:lang w:eastAsia="en-US"/>
              </w:rPr>
              <w:t>1.</w:t>
            </w:r>
            <w:r>
              <w:rPr>
                <w:rFonts w:ascii="Arial" w:hAnsi="Arial" w:cs="Arial"/>
                <w:sz w:val="24"/>
                <w:lang w:eastAsia="en-US"/>
              </w:rPr>
              <w:t>Общие сведения об организации отдыха и оздоровления детей и подростков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1.1.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Полное наименование организации отдыха и оздоровления детей и подростков (далее –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лагерь  с</w:t>
            </w:r>
            <w:proofErr w:type="gramEnd"/>
            <w:r>
              <w:rPr>
                <w:sz w:val="24"/>
                <w:lang w:eastAsia="en-US"/>
              </w:rPr>
              <w:t xml:space="preserve"> дневным пребыванием при муниципальном общеобразовательном учреждении «Средней общеобразовательной школе с. Студенки Белинского района Пензенской области имени Алексея Ивановича Бородина» 1025801069700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1.2.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Юридический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Pr="001A1F7C" w:rsidRDefault="001A1F7C">
            <w:pPr>
              <w:spacing w:line="276" w:lineRule="auto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442271 Пензенская область, Белинский район, с. Студенка, ул. Центральная, 4</w:t>
            </w:r>
          </w:p>
        </w:tc>
      </w:tr>
      <w:tr w:rsidR="00E165F6" w:rsidRP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Фактический адрес  местонахождения,</w:t>
            </w:r>
          </w:p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телефон, факс, адреса электронной почты и интернет-страницы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Pr="00875C69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442271 Пензенская область, Белинский район, с. Студенка, ул. Центральная, 4, тел 8(84153)3-02-31,</w:t>
            </w:r>
            <w:r>
              <w:t xml:space="preserve"> </w:t>
            </w:r>
            <w:hyperlink r:id="rId6" w:history="1">
              <w:r w:rsidRPr="001A1F7C">
                <w:rPr>
                  <w:rStyle w:val="a3"/>
                  <w:color w:val="auto"/>
                  <w:sz w:val="24"/>
                  <w:shd w:val="clear" w:color="auto" w:fill="FFFFFF"/>
                </w:rPr>
                <w:t>http://schkola-studenka.edu-penza.ru</w:t>
              </w:r>
            </w:hyperlink>
            <w:r w:rsidRPr="001A1F7C">
              <w:rPr>
                <w:sz w:val="24"/>
              </w:rPr>
              <w:t xml:space="preserve"> </w:t>
            </w:r>
            <w:hyperlink r:id="rId7" w:history="1">
              <w:r w:rsidRPr="001A1F7C">
                <w:rPr>
                  <w:rStyle w:val="a3"/>
                  <w:color w:val="auto"/>
                  <w:sz w:val="24"/>
                  <w:shd w:val="clear" w:color="auto" w:fill="FFFFFF"/>
                </w:rPr>
                <w:t>060010@edu-penza.ru</w:t>
              </w:r>
            </w:hyperlink>
            <w:r w:rsidRPr="001A1F7C">
              <w:rPr>
                <w:sz w:val="24"/>
                <w:lang w:eastAsia="en-US"/>
              </w:rPr>
              <w:t xml:space="preserve"> 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1.4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Удаленность от ближайшего населенного пункта, расстояние до него от организации </w:t>
            </w:r>
            <w:r>
              <w:rPr>
                <w:sz w:val="24"/>
                <w:lang w:eastAsia="en-US"/>
              </w:rPr>
              <w:br/>
              <w:t>(в км)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 населенном пункте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1.5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Учредитель организации (полное наименование):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отдел образования администрации Белинского района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before="120" w:after="120" w:line="276" w:lineRule="auto"/>
              <w:jc w:val="both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442250 Пензенская область, г. Белинский, Комсомольская пл., 19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8(84153)2-13-60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lang w:eastAsia="en-US"/>
              </w:rPr>
              <w:t>Щеголькова</w:t>
            </w:r>
            <w:proofErr w:type="spellEnd"/>
            <w:r>
              <w:rPr>
                <w:sz w:val="24"/>
                <w:lang w:eastAsia="en-US"/>
              </w:rPr>
              <w:t xml:space="preserve">  Татьяна</w:t>
            </w:r>
            <w:proofErr w:type="gramEnd"/>
            <w:r>
              <w:rPr>
                <w:sz w:val="24"/>
                <w:lang w:eastAsia="en-US"/>
              </w:rPr>
              <w:t xml:space="preserve"> </w:t>
            </w:r>
            <w:r w:rsidR="001A1F7C">
              <w:rPr>
                <w:sz w:val="24"/>
                <w:lang w:eastAsia="en-US"/>
              </w:rPr>
              <w:t>Михайловна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1.6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Собственник организации (полное </w:t>
            </w:r>
            <w:r>
              <w:rPr>
                <w:sz w:val="24"/>
                <w:lang w:eastAsia="en-US"/>
              </w:rPr>
              <w:lastRenderedPageBreak/>
              <w:t>имя/наименование):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администрация Белинского рай</w:t>
            </w:r>
            <w:r w:rsidR="001A1F7C">
              <w:rPr>
                <w:sz w:val="24"/>
                <w:lang w:eastAsia="en-US"/>
              </w:rPr>
              <w:t>она</w:t>
            </w:r>
          </w:p>
        </w:tc>
      </w:tr>
      <w:tr w:rsidR="001A1F7C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1F7C" w:rsidRDefault="001A1F7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F7C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адрес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1F7C" w:rsidRDefault="001A1F7C" w:rsidP="001A1F7C">
            <w:pPr>
              <w:spacing w:before="120" w:after="120" w:line="276" w:lineRule="auto"/>
              <w:jc w:val="both"/>
              <w:rPr>
                <w:color w:val="000000"/>
                <w:sz w:val="24"/>
                <w:lang w:eastAsia="en-US"/>
              </w:rPr>
            </w:pPr>
            <w:r>
              <w:rPr>
                <w:color w:val="000000"/>
                <w:sz w:val="24"/>
                <w:lang w:eastAsia="en-US"/>
              </w:rPr>
              <w:t>442250 Пензенская область, г. Белинский, Комсомольская пл., 19</w:t>
            </w:r>
          </w:p>
        </w:tc>
      </w:tr>
      <w:tr w:rsidR="001A1F7C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1F7C" w:rsidRDefault="001A1F7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1F7C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1F7C" w:rsidRDefault="001A1F7C" w:rsidP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8(84153)2-13-40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Сорокин Сергей Анатольевич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1.7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организации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директор школы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Ф.И.О. руководителя (без сокращений)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Левина Вера Валерьевна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образование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высшее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стаж работы в данной должности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</w:t>
            </w:r>
            <w:r w:rsidR="001A1F7C">
              <w:rPr>
                <w:sz w:val="24"/>
                <w:lang w:eastAsia="en-US"/>
              </w:rPr>
              <w:t xml:space="preserve"> лет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контактный телефон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8(84153)3-02-31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1.8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Тип организации,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загородный оздоровительный лагерь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санаторно-оздоровительный лагерь круглогодичного действия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оздоровительный лагерь с дневным пребыванием детей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1A1F7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+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специализированный (профильный) лагерь (указать профиль)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оздоровительно-образовательный центр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иная организация отдыха и оздоровления детей (уточнить какая)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1.9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Документ, на основании которого действует организация (устав, положение)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color w:val="FF0000"/>
                <w:sz w:val="24"/>
                <w:lang w:eastAsia="en-US"/>
              </w:rPr>
            </w:pPr>
            <w:r w:rsidRPr="00871DAC">
              <w:rPr>
                <w:sz w:val="24"/>
                <w:lang w:eastAsia="en-US"/>
              </w:rPr>
              <w:t>Устав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1.10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ввода организации в эксплуатацию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 w:rsidP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1973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1.11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Период функционирования организации (круглогодично, сезонно)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сезонно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1.12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Проектная мощность организации (какое количество детей и подростков может принять </w:t>
            </w:r>
            <w:r>
              <w:rPr>
                <w:sz w:val="24"/>
                <w:lang w:eastAsia="en-US"/>
              </w:rPr>
              <w:lastRenderedPageBreak/>
              <w:t>одновременно)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35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1.13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проекта организации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1.14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ремонта,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капитальный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2025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1.15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 смен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1.16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Длительность смен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21 день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1.17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Загрузка по сменам (количество детей):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- 1-я смена (весенние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- 2-я смена (летние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- 3-я смена (летние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- 4-я смена (осенние каникулы)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1,18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8-14 лет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1.19</w:t>
            </w:r>
          </w:p>
        </w:tc>
        <w:tc>
          <w:tcPr>
            <w:tcW w:w="1050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Здания и сооружения нежилого назначения: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Количество, этажность</w:t>
            </w:r>
          </w:p>
          <w:p w:rsidR="00E165F6" w:rsidRDefault="00E165F6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1; 2</w:t>
            </w:r>
          </w:p>
        </w:tc>
        <w:tc>
          <w:tcPr>
            <w:tcW w:w="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Год постройки </w:t>
            </w:r>
          </w:p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E165F6" w:rsidRDefault="00871DA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1973</w:t>
            </w:r>
          </w:p>
        </w:tc>
        <w:tc>
          <w:tcPr>
            <w:tcW w:w="1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Площадь (кв. м)</w:t>
            </w:r>
          </w:p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E165F6" w:rsidRDefault="00871DA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1924,4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Степень износа</w:t>
            </w:r>
            <w:r>
              <w:rPr>
                <w:sz w:val="20"/>
                <w:szCs w:val="20"/>
                <w:lang w:eastAsia="en-US"/>
              </w:rPr>
              <w:br/>
            </w:r>
          </w:p>
          <w:p w:rsidR="00E165F6" w:rsidRDefault="00871DA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  <w:r w:rsidR="00E165F6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 какое количество дет</w:t>
            </w:r>
            <w:r w:rsidR="00871DAC">
              <w:rPr>
                <w:sz w:val="20"/>
                <w:szCs w:val="20"/>
                <w:lang w:eastAsia="en-US"/>
              </w:rPr>
              <w:t>ей рассчитано 320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последнего капитального ремонта</w:t>
            </w:r>
          </w:p>
          <w:p w:rsidR="00E165F6" w:rsidRDefault="00871DAC">
            <w:pPr>
              <w:spacing w:line="276" w:lineRule="auto"/>
              <w:ind w:left="-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1987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1.20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автотранспорта на балансе (количество единиц, марки),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автобусы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микроавтобусы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автотранспорт коммунального назначения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1.21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Территория: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общая площадь земельного участка (га)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2,6 га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озеленения (га)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0,5 га</w:t>
            </w:r>
          </w:p>
        </w:tc>
      </w:tr>
      <w:tr w:rsidR="00E165F6" w:rsidTr="001A1F7C">
        <w:trPr>
          <w:trHeight w:val="70"/>
        </w:trPr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насаждений на территории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соответствие территории лагеря требованиям надзорных и контрольных органов (при наличии запрещающих предписаний, указать причины)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соответствует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плана территории организации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1.22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водного объекта, в том числе его удаленность от территории лагеря: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пруд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река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озеро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водохранилище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море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1.23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оборудованного пляжа,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ограждения в зоне купания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душевой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туалета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кабин для переодевания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навесов от солнца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пункта медицинской помощи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23402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поста службы спасения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1.24</w:t>
            </w: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обеспечена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ограждение (указать какое)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охрана 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сторож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организация пропускного режима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кнопки тревожной сигнализации (КТС)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автоматической пожарной сигнализация (АПС) с выводом сигнала на пульт пожарной части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системы оповещения и управления эвакуацией людей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укомплектованность первичными средствами пожаротушения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укомплектована</w:t>
            </w:r>
          </w:p>
        </w:tc>
      </w:tr>
      <w:tr w:rsidR="00E165F6" w:rsidTr="001A1F7C"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E165F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54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65F6" w:rsidRDefault="00871DAC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2. </w:t>
            </w:r>
            <w:r>
              <w:rPr>
                <w:rFonts w:ascii="Arial" w:hAnsi="Arial" w:cs="Arial"/>
                <w:b/>
                <w:bCs/>
                <w:sz w:val="24"/>
                <w:lang w:eastAsia="en-US"/>
              </w:rPr>
              <w:t>Сведения о штатной численности организации</w:t>
            </w:r>
          </w:p>
        </w:tc>
      </w:tr>
      <w:tr w:rsidR="00E165F6" w:rsidTr="001A1F7C">
        <w:trPr>
          <w:cantSplit/>
          <w:trHeight w:val="521"/>
        </w:trPr>
        <w:tc>
          <w:tcPr>
            <w:tcW w:w="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spacing w:line="240" w:lineRule="auto"/>
              <w:ind w:firstLine="136"/>
              <w:rPr>
                <w:sz w:val="26"/>
                <w:szCs w:val="26"/>
                <w:lang w:eastAsia="en-US"/>
              </w:rPr>
            </w:pPr>
          </w:p>
        </w:tc>
        <w:tc>
          <w:tcPr>
            <w:tcW w:w="2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(чел.)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Образовательный уровень</w:t>
            </w:r>
          </w:p>
        </w:tc>
      </w:tr>
      <w:tr w:rsidR="00E165F6" w:rsidTr="001A1F7C">
        <w:trPr>
          <w:cantSplit/>
          <w:trHeight w:val="521"/>
        </w:trPr>
        <w:tc>
          <w:tcPr>
            <w:tcW w:w="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5F6" w:rsidRDefault="00E165F6">
            <w:pPr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5F6" w:rsidRDefault="00E165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штату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ind w:left="-58" w:right="-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наличии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Средне-специальное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Среднее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Штатная численность организации, в том числе: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 w:rsidP="002340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Педагогические</w:t>
            </w:r>
          </w:p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2.2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Медицинские работники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2.3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Работники пищеблока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2.4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Административно-хозяйственный персонал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2.5</w:t>
            </w:r>
          </w:p>
        </w:tc>
        <w:tc>
          <w:tcPr>
            <w:tcW w:w="3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1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3.Сведения об условиях размещения детей и подростков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помещений</w:t>
            </w:r>
          </w:p>
        </w:tc>
        <w:tc>
          <w:tcPr>
            <w:tcW w:w="714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Спальные помещения </w:t>
            </w:r>
          </w:p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(по числу этажей и помещений)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243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 этаж</w:t>
            </w:r>
          </w:p>
        </w:tc>
        <w:tc>
          <w:tcPr>
            <w:tcW w:w="47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 этаж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номер спального помещения (строка разбивается по количеству помещений)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1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1</w:t>
            </w: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2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 3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площадь спального помещения (в кв. м)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48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50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высота спального помещения (в метрах)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3,20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3,20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(шт.)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82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текущий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 w:rsidP="00234025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 (на этаже),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 (на этаже), в том числе: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сушилок для одежды и обуви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имеются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кранов в умывальнике (на этаже)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комнаты личной гигиены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камеры хранения личных вещей детей</w:t>
            </w:r>
          </w:p>
        </w:tc>
        <w:tc>
          <w:tcPr>
            <w:tcW w:w="1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spacing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15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4.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>Обеспеченность физкультурно-оздоровительными сооружениями, площадками для: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Год постройки </w:t>
            </w: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(кв. м.)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Степень износа (в %)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 какое количество детей рассчитано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Год последнего капитального ремонта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волейбола 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  <w:r w:rsidR="00871DAC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баскетбола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  <w:r w:rsidR="00871DAC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71DAC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AC" w:rsidRDefault="00871DAC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бадминтона 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71DAC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DAC" w:rsidRDefault="00871DAC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настольного тенниса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5F31E8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234025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871DAC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DAC" w:rsidRDefault="005F31E8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прыжков в длину, высоту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беговая дорожка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футбольное поле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  <w:r w:rsidR="00871DAC">
              <w:rPr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 w:rsidP="00871DAC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бассейн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другие (указать какие)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49"/>
        </w:trPr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5. </w:t>
            </w:r>
            <w:r>
              <w:rPr>
                <w:rFonts w:ascii="Arial" w:hAnsi="Arial" w:cs="Arial"/>
                <w:b/>
                <w:sz w:val="24"/>
                <w:lang w:eastAsia="en-US"/>
              </w:rPr>
              <w:t>Обеспеченность объектами культурно-массового назначения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ind w:firstLine="41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кинозал (количество мест)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pStyle w:val="ac"/>
              <w:spacing w:line="240" w:lineRule="auto"/>
              <w:ind w:firstLine="8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- библиотека (количество мест в читальном зале)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871DAC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игровые комнаты, помещения для работы кружков (указать какие и их количество)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актовый зал (крытая эстрада), количество посадочных мест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1/30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летняя эстрада (открытая площадка)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682A6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аттракционов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682A6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6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необходимой литературы, игр, инвентаря, оборудования, снаряжения для организации досуга в соответствии с возрастом детей и подростков, в том числе компьютерной техники</w:t>
            </w:r>
          </w:p>
        </w:tc>
        <w:tc>
          <w:tcPr>
            <w:tcW w:w="4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682A6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E165F6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lastRenderedPageBreak/>
              <w:t xml:space="preserve">6.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медицинского назначения</w:t>
            </w:r>
          </w:p>
        </w:tc>
      </w:tr>
      <w:tr w:rsidR="00E165F6" w:rsidTr="001A1F7C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pStyle w:val="ac"/>
              <w:spacing w:line="240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Площадь</w:t>
            </w:r>
            <w:r>
              <w:rPr>
                <w:sz w:val="24"/>
                <w:lang w:eastAsia="en-US"/>
              </w:rPr>
              <w:br/>
              <w:t xml:space="preserve"> (кв. м.)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Степень износа </w:t>
            </w:r>
            <w:r>
              <w:rPr>
                <w:sz w:val="24"/>
                <w:lang w:eastAsia="en-US"/>
              </w:rPr>
              <w:br/>
              <w:t>(в %)</w:t>
            </w: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Оснащен в соответствии с нормами (да/нет)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постройки (ввода в эксплуатацию)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Год последнего капитального ремонта</w:t>
            </w:r>
          </w:p>
        </w:tc>
      </w:tr>
      <w:tr w:rsidR="00E165F6" w:rsidTr="001A1F7C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Медицинский пункт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297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врача-педиатра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E165F6" w:rsidTr="001A1F7C">
        <w:trPr>
          <w:trHeight w:val="312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комната медицинской сестры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297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кабинет зубного врача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26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туалет с умывальником в шлюзе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Изолятор 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E165F6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5F6" w:rsidRDefault="00E165F6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капельных инфекций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5F6" w:rsidRDefault="00E165F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для кишечных инфекций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палата бокса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5F31E8" w:rsidTr="005F31E8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коек в палатах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процедурная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буфетная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душевая для больных детей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помещение для обработки и хранения уборочного инвентаря, приготовления </w:t>
            </w:r>
            <w:proofErr w:type="spellStart"/>
            <w:r>
              <w:rPr>
                <w:sz w:val="24"/>
                <w:lang w:eastAsia="en-US"/>
              </w:rPr>
              <w:t>дезрастворов</w:t>
            </w:r>
            <w:proofErr w:type="spellEnd"/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санитарный узел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Наличие в организации специализированного санитарного транспорта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6.4.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lastRenderedPageBreak/>
              <w:t xml:space="preserve">7.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Обеспеченность объектами хозяйственно-бытового назначения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7.1</w:t>
            </w: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Характеристика банно-прачечного блока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Количественный показатель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highlight w:val="yellow"/>
                <w:lang w:eastAsia="en-US"/>
              </w:rPr>
              <w:t>2025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highlight w:val="yellow"/>
                <w:lang w:eastAsia="en-US"/>
              </w:rPr>
              <w:t>2025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текущий 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highlight w:val="yellow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highlight w:val="yellow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душевых сеток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 прачечной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  <w:r>
              <w:rPr>
                <w:sz w:val="26"/>
                <w:szCs w:val="26"/>
                <w:highlight w:val="yellow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Отсутствует технологическое оборудование (указать какое):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7.2</w:t>
            </w: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Сведения о состоянии пищеблока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проектная мощность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highlight w:val="yellow"/>
                <w:lang w:eastAsia="en-US"/>
              </w:rPr>
            </w:pPr>
            <w:r w:rsidRPr="00682A6B"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год последнего ремонта,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капитальный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2025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- косметический 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обеденных залов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посадочных мест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количество смен питающихся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обеспеченность столовой посудой, в %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обеспеченность кухонной посудой, в %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100%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горячего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холодного водоснабжения, в том числе: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jc w:val="lef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децентрализованное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технология мытья посуды: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посудомоечной машины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посудомоечные ванны (количество)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- наличие производственных помещений (цехов)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отсутствуют производственные помещения (указать какие)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highlight w:val="yellow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технологического оборудования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отсутствует технологическое оборудование (указать какое)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наличие холодильного оборудования: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охлаждаемые (низкотемпературные) камеры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9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pStyle w:val="ac"/>
              <w:spacing w:line="240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 бытовые холодильники</w:t>
            </w:r>
          </w:p>
        </w:tc>
        <w:tc>
          <w:tcPr>
            <w:tcW w:w="47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5F31E8" w:rsidTr="001A1F7C">
        <w:trPr>
          <w:cantSplit/>
          <w:trHeight w:val="6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7.3</w:t>
            </w:r>
          </w:p>
        </w:tc>
        <w:tc>
          <w:tcPr>
            <w:tcW w:w="42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Водоснабжение организации</w:t>
            </w:r>
          </w:p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(отметить в ячейке)</w:t>
            </w:r>
          </w:p>
        </w:tc>
        <w:tc>
          <w:tcPr>
            <w:tcW w:w="25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Централизованное от местного водопровода</w:t>
            </w:r>
          </w:p>
        </w:tc>
        <w:tc>
          <w:tcPr>
            <w:tcW w:w="2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Централизованное от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артскважины</w:t>
            </w:r>
            <w:proofErr w:type="spellEnd"/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Привозная</w:t>
            </w:r>
            <w:r>
              <w:rPr>
                <w:bCs/>
                <w:sz w:val="22"/>
                <w:szCs w:val="22"/>
                <w:lang w:eastAsia="en-US"/>
              </w:rPr>
              <w:br/>
              <w:t>(бутилированная) вода</w:t>
            </w:r>
          </w:p>
        </w:tc>
      </w:tr>
      <w:tr w:rsidR="005F31E8" w:rsidTr="001A1F7C">
        <w:trPr>
          <w:cantSplit/>
          <w:trHeight w:val="482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1E8" w:rsidRDefault="005F31E8" w:rsidP="005F31E8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1E8" w:rsidRDefault="005F31E8" w:rsidP="005F31E8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25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</w:t>
            </w:r>
          </w:p>
        </w:tc>
        <w:tc>
          <w:tcPr>
            <w:tcW w:w="2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7.4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Наличие емкости для запаса воды </w:t>
            </w:r>
            <w:r>
              <w:rPr>
                <w:bCs/>
                <w:sz w:val="24"/>
                <w:lang w:eastAsia="en-US"/>
              </w:rPr>
              <w:br/>
              <w:t xml:space="preserve">(в </w:t>
            </w:r>
            <w:proofErr w:type="spellStart"/>
            <w:r>
              <w:rPr>
                <w:bCs/>
                <w:sz w:val="24"/>
                <w:lang w:eastAsia="en-US"/>
              </w:rPr>
              <w:t>куб.м</w:t>
            </w:r>
            <w:proofErr w:type="spellEnd"/>
            <w:r>
              <w:rPr>
                <w:bCs/>
                <w:sz w:val="24"/>
                <w:lang w:eastAsia="en-US"/>
              </w:rPr>
              <w:t>.)</w:t>
            </w:r>
          </w:p>
        </w:tc>
        <w:tc>
          <w:tcPr>
            <w:tcW w:w="63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vertAlign w:val="superscript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7.5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Горячее водоснабжение: </w:t>
            </w:r>
          </w:p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lastRenderedPageBreak/>
              <w:t>наличие, тип</w:t>
            </w:r>
          </w:p>
        </w:tc>
        <w:tc>
          <w:tcPr>
            <w:tcW w:w="63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Водонагревательный котел</w:t>
            </w:r>
          </w:p>
        </w:tc>
      </w:tr>
      <w:tr w:rsidR="005F31E8" w:rsidTr="001A1F7C">
        <w:trPr>
          <w:cantSplit/>
          <w:trHeight w:val="45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7.6</w:t>
            </w:r>
          </w:p>
        </w:tc>
        <w:tc>
          <w:tcPr>
            <w:tcW w:w="42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Канализация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Централизованная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Выгребного типа</w:t>
            </w:r>
          </w:p>
        </w:tc>
      </w:tr>
      <w:tr w:rsidR="005F31E8" w:rsidTr="001A1F7C">
        <w:trPr>
          <w:cantSplit/>
          <w:trHeight w:val="45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1E8" w:rsidRDefault="005F31E8" w:rsidP="005F31E8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1E8" w:rsidRDefault="005F31E8" w:rsidP="005F31E8">
            <w:pPr>
              <w:rPr>
                <w:bCs/>
                <w:sz w:val="24"/>
                <w:lang w:eastAsia="en-US"/>
              </w:rPr>
            </w:pP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7.7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Площадки для мусора, </w:t>
            </w:r>
          </w:p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их оборудование</w:t>
            </w:r>
          </w:p>
        </w:tc>
        <w:tc>
          <w:tcPr>
            <w:tcW w:w="63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имеется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7.8</w:t>
            </w:r>
          </w:p>
        </w:tc>
        <w:tc>
          <w:tcPr>
            <w:tcW w:w="4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Газоснабжение</w:t>
            </w:r>
          </w:p>
        </w:tc>
        <w:tc>
          <w:tcPr>
            <w:tcW w:w="636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112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  <w:r>
              <w:rPr>
                <w:rStyle w:val="af1"/>
                <w:rFonts w:ascii="Arial" w:hAnsi="Arial" w:cs="Arial"/>
                <w:b/>
                <w:sz w:val="26"/>
                <w:szCs w:val="26"/>
                <w:lang w:eastAsia="en-US"/>
              </w:rPr>
              <w:footnoteReference w:id="1"/>
            </w:r>
          </w:p>
          <w:p w:rsidR="005F31E8" w:rsidRDefault="005F31E8" w:rsidP="005F31E8">
            <w:pPr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en-US"/>
              </w:rPr>
              <w:t>(данный раздел заполняется при наличии в лагере созданных условий доступности, указанных в данном разделе)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8.1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Доступность инфраструктуры организации для лиц с ограниченными возможностями, в том числе</w:t>
            </w:r>
            <w:r>
              <w:rPr>
                <w:rStyle w:val="af1"/>
                <w:bCs/>
                <w:sz w:val="24"/>
                <w:lang w:eastAsia="en-US"/>
              </w:rPr>
              <w:footnoteReference w:id="2"/>
            </w:r>
            <w:r>
              <w:rPr>
                <w:bCs/>
                <w:sz w:val="24"/>
                <w:lang w:eastAsia="en-US"/>
              </w:rPr>
              <w:t>: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территория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здания и сооружения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+</w:t>
            </w: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водные объекты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- автотранспорт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8.2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</w:t>
            </w:r>
            <w:r>
              <w:rPr>
                <w:bCs/>
                <w:sz w:val="24"/>
                <w:lang w:eastAsia="en-US"/>
              </w:rPr>
              <w:lastRenderedPageBreak/>
              <w:t>особых потребностей детей-инвалидов: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rPr>
          <w:trHeight w:val="6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Количество групп </w:t>
            </w:r>
            <w:proofErr w:type="gramStart"/>
            <w:r>
              <w:rPr>
                <w:bCs/>
                <w:sz w:val="24"/>
                <w:lang w:eastAsia="en-US"/>
              </w:rPr>
              <w:t>( с</w:t>
            </w:r>
            <w:proofErr w:type="gramEnd"/>
            <w:r>
              <w:rPr>
                <w:bCs/>
                <w:sz w:val="24"/>
                <w:lang w:eastAsia="en-US"/>
              </w:rPr>
              <w:t xml:space="preserve"> указанием профиля)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rPr>
          <w:trHeight w:val="61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квалифицированных специалистов по работе с детьми-инвалидами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rPr>
          <w:trHeight w:val="22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численность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профиль работы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8.4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8.5</w:t>
            </w:r>
          </w:p>
        </w:tc>
        <w:tc>
          <w:tcPr>
            <w:tcW w:w="5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 xml:space="preserve">Доступность информации (наличие специализированной литературы для слабовидящих, наличие </w:t>
            </w:r>
            <w:proofErr w:type="spellStart"/>
            <w:r>
              <w:rPr>
                <w:bCs/>
                <w:sz w:val="24"/>
                <w:lang w:eastAsia="en-US"/>
              </w:rPr>
              <w:t>сурдопереводчиков</w:t>
            </w:r>
            <w:proofErr w:type="spellEnd"/>
            <w:r>
              <w:rPr>
                <w:bCs/>
                <w:sz w:val="24"/>
                <w:lang w:eastAsia="en-US"/>
              </w:rPr>
              <w:t xml:space="preserve"> для слабослышащих) и др.</w:t>
            </w:r>
          </w:p>
        </w:tc>
        <w:tc>
          <w:tcPr>
            <w:tcW w:w="5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b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103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Стоимость предоставляемых услуг</w:t>
            </w:r>
            <w:r>
              <w:rPr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(в руб.)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9.1.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Стоимость путевки 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9.2.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койко-дня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9.3.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/>
                <w:bCs/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Стоимость питания в день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103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Финансовые расходы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(</w:t>
            </w:r>
            <w:r>
              <w:rPr>
                <w:sz w:val="26"/>
                <w:szCs w:val="26"/>
                <w:lang w:eastAsia="en-US"/>
              </w:rPr>
              <w:t>в</w:t>
            </w: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тыс. руб.)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Предыдущий год</w:t>
            </w: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Текущий год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10.1.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Капитальный ремонт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10.2.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Текущий ремонт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10.3.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Обеспечение безопасности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rPr>
          <w:trHeight w:val="325"/>
        </w:trPr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10.4.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мягким инвентарем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10.5.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Оснащение пищеблока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10.6</w:t>
            </w:r>
          </w:p>
        </w:tc>
        <w:tc>
          <w:tcPr>
            <w:tcW w:w="4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1E8" w:rsidRDefault="005F31E8" w:rsidP="005F31E8">
            <w:pPr>
              <w:spacing w:line="276" w:lineRule="auto"/>
              <w:rPr>
                <w:bCs/>
                <w:sz w:val="24"/>
                <w:lang w:eastAsia="en-US"/>
              </w:rPr>
            </w:pPr>
            <w:r>
              <w:rPr>
                <w:bCs/>
                <w:sz w:val="24"/>
                <w:lang w:eastAsia="en-US"/>
              </w:rPr>
              <w:t>Другие (указать какие)</w:t>
            </w:r>
          </w:p>
        </w:tc>
        <w:tc>
          <w:tcPr>
            <w:tcW w:w="30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32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E8" w:rsidRDefault="005F31E8" w:rsidP="005F31E8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11.*</w:t>
            </w:r>
          </w:p>
        </w:tc>
        <w:tc>
          <w:tcPr>
            <w:tcW w:w="103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31E8" w:rsidRDefault="005F31E8" w:rsidP="005F31E8">
            <w:pPr>
              <w:spacing w:line="276" w:lineRule="auto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lang w:eastAsia="en-US"/>
              </w:rPr>
              <w:t>Профиль организации (указать)</w:t>
            </w:r>
          </w:p>
        </w:tc>
      </w:tr>
      <w:tr w:rsidR="005F31E8" w:rsidTr="001A1F7C"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31E8" w:rsidRDefault="005F31E8" w:rsidP="005F31E8">
            <w:pPr>
              <w:spacing w:line="276" w:lineRule="auto"/>
              <w:jc w:val="center"/>
              <w:rPr>
                <w:rFonts w:ascii="Arial" w:hAnsi="Arial" w:cs="Arial"/>
                <w:b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12.*</w:t>
            </w:r>
          </w:p>
        </w:tc>
        <w:tc>
          <w:tcPr>
            <w:tcW w:w="1037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31E8" w:rsidRDefault="005F31E8" w:rsidP="005F31E8">
            <w:pPr>
              <w:spacing w:line="276" w:lineRule="auto"/>
              <w:rPr>
                <w:rFonts w:ascii="Arial" w:hAnsi="Arial" w:cs="Arial"/>
                <w:b/>
                <w:sz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lang w:eastAsia="en-US"/>
              </w:rPr>
              <w:t>Медицинские услуги и процедуры (указать какие)</w:t>
            </w:r>
          </w:p>
        </w:tc>
      </w:tr>
    </w:tbl>
    <w:p w:rsidR="00E165F6" w:rsidRDefault="00E165F6" w:rsidP="00E165F6">
      <w:pPr>
        <w:rPr>
          <w:sz w:val="26"/>
          <w:szCs w:val="26"/>
        </w:rPr>
      </w:pPr>
    </w:p>
    <w:p w:rsidR="00E165F6" w:rsidRDefault="00E165F6" w:rsidP="00E165F6">
      <w:pPr>
        <w:rPr>
          <w:sz w:val="26"/>
          <w:szCs w:val="26"/>
        </w:rPr>
      </w:pPr>
    </w:p>
    <w:p w:rsidR="00E165F6" w:rsidRDefault="00E165F6" w:rsidP="00E165F6">
      <w:pPr>
        <w:rPr>
          <w:sz w:val="26"/>
          <w:szCs w:val="26"/>
        </w:rPr>
      </w:pPr>
      <w:r>
        <w:rPr>
          <w:sz w:val="26"/>
          <w:szCs w:val="26"/>
        </w:rPr>
        <w:t>Руководитель организации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 w:rsidR="005F31E8">
        <w:rPr>
          <w:sz w:val="26"/>
          <w:szCs w:val="26"/>
        </w:rPr>
        <w:t xml:space="preserve">   ____________    /Левина В.</w:t>
      </w:r>
      <w:bookmarkStart w:id="0" w:name="_GoBack"/>
      <w:bookmarkEnd w:id="0"/>
      <w:r w:rsidR="005F31E8">
        <w:rPr>
          <w:sz w:val="26"/>
          <w:szCs w:val="26"/>
        </w:rPr>
        <w:t>В.</w:t>
      </w:r>
      <w:r>
        <w:rPr>
          <w:sz w:val="26"/>
          <w:szCs w:val="26"/>
        </w:rPr>
        <w:t>./</w:t>
      </w:r>
    </w:p>
    <w:p w:rsidR="00E165F6" w:rsidRDefault="00E165F6" w:rsidP="00E165F6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>
        <w:rPr>
          <w:i/>
          <w:sz w:val="26"/>
          <w:szCs w:val="26"/>
        </w:rPr>
        <w:t>подпись</w:t>
      </w:r>
    </w:p>
    <w:p w:rsidR="00E165F6" w:rsidRDefault="00E165F6" w:rsidP="00E165F6"/>
    <w:p w:rsidR="00251512" w:rsidRDefault="00251512"/>
    <w:sectPr w:rsidR="00251512" w:rsidSect="003117CE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CD0" w:rsidRDefault="009F3CD0" w:rsidP="00E165F6">
      <w:r>
        <w:separator/>
      </w:r>
    </w:p>
  </w:endnote>
  <w:endnote w:type="continuationSeparator" w:id="0">
    <w:p w:rsidR="009F3CD0" w:rsidRDefault="009F3CD0" w:rsidP="00E1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CD0" w:rsidRDefault="009F3CD0" w:rsidP="00E165F6">
      <w:r>
        <w:separator/>
      </w:r>
    </w:p>
  </w:footnote>
  <w:footnote w:type="continuationSeparator" w:id="0">
    <w:p w:rsidR="009F3CD0" w:rsidRDefault="009F3CD0" w:rsidP="00E165F6">
      <w:r>
        <w:continuationSeparator/>
      </w:r>
    </w:p>
  </w:footnote>
  <w:footnote w:id="1">
    <w:p w:rsidR="005F31E8" w:rsidRDefault="005F31E8" w:rsidP="00E165F6">
      <w:pPr>
        <w:pStyle w:val="a6"/>
        <w:ind w:firstLine="709"/>
        <w:jc w:val="both"/>
      </w:pPr>
      <w:r>
        <w:rPr>
          <w:rStyle w:val="af1"/>
        </w:rPr>
        <w:footnoteRef/>
      </w:r>
      <w:r>
        <w:t xml:space="preserve"> </w:t>
      </w:r>
      <w:r>
        <w:rPr>
          <w:sz w:val="22"/>
          <w:szCs w:val="22"/>
        </w:rPr>
        <w:t>Под особыми потребностями инвалидов понимаются потребности: детей-инвалидов по зрению; детей-инвалидов по слуху, детей-инвалидов, не способных контролировать свое поведение, детей-инвалидов, требующих помощи при передвижении, детей-инвалидов, требующих постоянного постороннего ухода, детей-инвалидов, требующих постоянного сопровождения в общественных местах, а также потребности девочек-инвалидов.</w:t>
      </w:r>
    </w:p>
  </w:footnote>
  <w:footnote w:id="2">
    <w:p w:rsidR="005F31E8" w:rsidRDefault="005F31E8" w:rsidP="00E165F6">
      <w:pPr>
        <w:ind w:firstLine="709"/>
        <w:jc w:val="both"/>
        <w:rPr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>
        <w:rPr>
          <w:sz w:val="22"/>
          <w:szCs w:val="22"/>
        </w:rPr>
        <w:t>Степени доступности объекта определяются по следующим критериям: доступен полностью, частично доступен, условно доступен:</w:t>
      </w:r>
    </w:p>
    <w:p w:rsidR="005F31E8" w:rsidRDefault="005F31E8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доступным полностью должны признаваться те объекты и услуги, полностью приспособленные к особым потребностям инвалидов и других маломобильных групп населения;</w:t>
      </w:r>
    </w:p>
    <w:p w:rsidR="005F31E8" w:rsidRDefault="005F31E8" w:rsidP="00E165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частично доступными признаются объекты и услуги, частично приспособленные к особым потребностям инвалидов и других маломобильных групп населения;</w:t>
      </w:r>
    </w:p>
    <w:p w:rsidR="005F31E8" w:rsidRDefault="005F31E8" w:rsidP="00E165F6">
      <w:pPr>
        <w:pStyle w:val="a6"/>
        <w:ind w:firstLine="709"/>
        <w:jc w:val="both"/>
      </w:pPr>
      <w:r>
        <w:rPr>
          <w:sz w:val="22"/>
          <w:szCs w:val="22"/>
        </w:rPr>
        <w:t>условно доступными признаются объекты и услуги, полностью на приспособленные к особым потребностям инвалидов и других маломобильных групп населения.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F6"/>
    <w:rsid w:val="00004FFD"/>
    <w:rsid w:val="00010017"/>
    <w:rsid w:val="000203FE"/>
    <w:rsid w:val="00042BF5"/>
    <w:rsid w:val="00074D1E"/>
    <w:rsid w:val="000B4E9B"/>
    <w:rsid w:val="000B65F8"/>
    <w:rsid w:val="000D08B4"/>
    <w:rsid w:val="000D457F"/>
    <w:rsid w:val="000D48EB"/>
    <w:rsid w:val="000E5C75"/>
    <w:rsid w:val="00123ECC"/>
    <w:rsid w:val="001717FF"/>
    <w:rsid w:val="001822E2"/>
    <w:rsid w:val="00193E63"/>
    <w:rsid w:val="001A166B"/>
    <w:rsid w:val="001A1F7C"/>
    <w:rsid w:val="001D31A0"/>
    <w:rsid w:val="002136CB"/>
    <w:rsid w:val="002159E7"/>
    <w:rsid w:val="0021797E"/>
    <w:rsid w:val="00220E5A"/>
    <w:rsid w:val="00225F5E"/>
    <w:rsid w:val="00226051"/>
    <w:rsid w:val="00234025"/>
    <w:rsid w:val="00251512"/>
    <w:rsid w:val="002571DF"/>
    <w:rsid w:val="0028492B"/>
    <w:rsid w:val="00293523"/>
    <w:rsid w:val="002C072E"/>
    <w:rsid w:val="002F2C5C"/>
    <w:rsid w:val="002F7FC4"/>
    <w:rsid w:val="003117CE"/>
    <w:rsid w:val="00315ABF"/>
    <w:rsid w:val="00326707"/>
    <w:rsid w:val="003560E4"/>
    <w:rsid w:val="00364CA3"/>
    <w:rsid w:val="00366282"/>
    <w:rsid w:val="00366D3C"/>
    <w:rsid w:val="003D456D"/>
    <w:rsid w:val="003D612C"/>
    <w:rsid w:val="004118EE"/>
    <w:rsid w:val="0042110F"/>
    <w:rsid w:val="00432CB3"/>
    <w:rsid w:val="004422EC"/>
    <w:rsid w:val="00451D47"/>
    <w:rsid w:val="00460370"/>
    <w:rsid w:val="00470ACF"/>
    <w:rsid w:val="00476009"/>
    <w:rsid w:val="004A4884"/>
    <w:rsid w:val="004B788A"/>
    <w:rsid w:val="004E1634"/>
    <w:rsid w:val="004E2DD2"/>
    <w:rsid w:val="004E3861"/>
    <w:rsid w:val="004F44F8"/>
    <w:rsid w:val="00512DD1"/>
    <w:rsid w:val="005149B7"/>
    <w:rsid w:val="0056364C"/>
    <w:rsid w:val="00593FAD"/>
    <w:rsid w:val="005A1C2A"/>
    <w:rsid w:val="005B2134"/>
    <w:rsid w:val="005B3447"/>
    <w:rsid w:val="005C114B"/>
    <w:rsid w:val="005D4ADC"/>
    <w:rsid w:val="005E3979"/>
    <w:rsid w:val="005F31E8"/>
    <w:rsid w:val="005F4DFD"/>
    <w:rsid w:val="00607C66"/>
    <w:rsid w:val="00642D56"/>
    <w:rsid w:val="00650DB5"/>
    <w:rsid w:val="006562AF"/>
    <w:rsid w:val="006620EC"/>
    <w:rsid w:val="0067458A"/>
    <w:rsid w:val="00682A6B"/>
    <w:rsid w:val="006A0E3D"/>
    <w:rsid w:val="006A510B"/>
    <w:rsid w:val="006E2761"/>
    <w:rsid w:val="006E36FD"/>
    <w:rsid w:val="006F48FE"/>
    <w:rsid w:val="00730898"/>
    <w:rsid w:val="00734ABF"/>
    <w:rsid w:val="00762D0A"/>
    <w:rsid w:val="00770521"/>
    <w:rsid w:val="00787B32"/>
    <w:rsid w:val="00794234"/>
    <w:rsid w:val="007B3DDB"/>
    <w:rsid w:val="007B6098"/>
    <w:rsid w:val="007C7BC9"/>
    <w:rsid w:val="007E0F46"/>
    <w:rsid w:val="007E4474"/>
    <w:rsid w:val="00810748"/>
    <w:rsid w:val="00820C52"/>
    <w:rsid w:val="00823679"/>
    <w:rsid w:val="0083396D"/>
    <w:rsid w:val="00871DAC"/>
    <w:rsid w:val="00875C69"/>
    <w:rsid w:val="008B3658"/>
    <w:rsid w:val="008C5AF7"/>
    <w:rsid w:val="00933BCA"/>
    <w:rsid w:val="00937DA2"/>
    <w:rsid w:val="009443A0"/>
    <w:rsid w:val="00951018"/>
    <w:rsid w:val="0096242E"/>
    <w:rsid w:val="00981C7F"/>
    <w:rsid w:val="0099512E"/>
    <w:rsid w:val="009C3014"/>
    <w:rsid w:val="009C3E27"/>
    <w:rsid w:val="009F3CD0"/>
    <w:rsid w:val="00A12813"/>
    <w:rsid w:val="00A15AFD"/>
    <w:rsid w:val="00A16323"/>
    <w:rsid w:val="00A34FE0"/>
    <w:rsid w:val="00A52728"/>
    <w:rsid w:val="00A56989"/>
    <w:rsid w:val="00A61726"/>
    <w:rsid w:val="00A65594"/>
    <w:rsid w:val="00AB4821"/>
    <w:rsid w:val="00AC38E9"/>
    <w:rsid w:val="00AC5E4A"/>
    <w:rsid w:val="00AD7219"/>
    <w:rsid w:val="00AF404C"/>
    <w:rsid w:val="00B226E9"/>
    <w:rsid w:val="00B22BE1"/>
    <w:rsid w:val="00B56FC1"/>
    <w:rsid w:val="00B63E55"/>
    <w:rsid w:val="00B730E1"/>
    <w:rsid w:val="00BB2A5C"/>
    <w:rsid w:val="00BC7EA1"/>
    <w:rsid w:val="00C2799C"/>
    <w:rsid w:val="00C70CAE"/>
    <w:rsid w:val="00CF1A11"/>
    <w:rsid w:val="00D13F5C"/>
    <w:rsid w:val="00D37C23"/>
    <w:rsid w:val="00D53E6B"/>
    <w:rsid w:val="00D60F79"/>
    <w:rsid w:val="00DA2C19"/>
    <w:rsid w:val="00DA6642"/>
    <w:rsid w:val="00DB1226"/>
    <w:rsid w:val="00DC15A3"/>
    <w:rsid w:val="00DE30EA"/>
    <w:rsid w:val="00DE60CA"/>
    <w:rsid w:val="00DF006F"/>
    <w:rsid w:val="00DF09E4"/>
    <w:rsid w:val="00E1241A"/>
    <w:rsid w:val="00E165F6"/>
    <w:rsid w:val="00E40AB6"/>
    <w:rsid w:val="00E43C63"/>
    <w:rsid w:val="00E52A15"/>
    <w:rsid w:val="00E64255"/>
    <w:rsid w:val="00E7063E"/>
    <w:rsid w:val="00E71051"/>
    <w:rsid w:val="00E7543F"/>
    <w:rsid w:val="00EA63E1"/>
    <w:rsid w:val="00EB733B"/>
    <w:rsid w:val="00EE6FA9"/>
    <w:rsid w:val="00EF5A50"/>
    <w:rsid w:val="00F25B3E"/>
    <w:rsid w:val="00F86A25"/>
    <w:rsid w:val="00F91A0E"/>
    <w:rsid w:val="00FC298D"/>
    <w:rsid w:val="00FD5267"/>
    <w:rsid w:val="00FF21B6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3FFD1-5DA5-40A4-94B7-FF974F8A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5F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65F6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65F6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3">
    <w:name w:val="Hyperlink"/>
    <w:uiPriority w:val="99"/>
    <w:semiHidden/>
    <w:unhideWhenUsed/>
    <w:rsid w:val="00E165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65F6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E165F6"/>
    <w:pPr>
      <w:spacing w:before="100" w:beforeAutospacing="1" w:after="100" w:afterAutospacing="1"/>
    </w:pPr>
  </w:style>
  <w:style w:type="paragraph" w:styleId="a6">
    <w:name w:val="footnote text"/>
    <w:basedOn w:val="a"/>
    <w:link w:val="a7"/>
    <w:semiHidden/>
    <w:unhideWhenUsed/>
    <w:rsid w:val="00E165F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E165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E165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nhideWhenUsed/>
    <w:rsid w:val="00E165F6"/>
    <w:pPr>
      <w:spacing w:line="360" w:lineRule="auto"/>
      <w:jc w:val="both"/>
    </w:pPr>
  </w:style>
  <w:style w:type="character" w:customStyle="1" w:styleId="ad">
    <w:name w:val="Основной текст Знак"/>
    <w:basedOn w:val="a0"/>
    <w:link w:val="ac"/>
    <w:rsid w:val="00E16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semiHidden/>
    <w:unhideWhenUsed/>
    <w:rsid w:val="00E165F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E165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E165F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E165F6"/>
    <w:pPr>
      <w:spacing w:before="100" w:beforeAutospacing="1" w:after="100" w:afterAutospacing="1"/>
    </w:pPr>
    <w:rPr>
      <w:sz w:val="24"/>
    </w:rPr>
  </w:style>
  <w:style w:type="character" w:styleId="af1">
    <w:name w:val="footnote reference"/>
    <w:semiHidden/>
    <w:unhideWhenUsed/>
    <w:rsid w:val="00E165F6"/>
    <w:rPr>
      <w:vertAlign w:val="superscript"/>
    </w:rPr>
  </w:style>
  <w:style w:type="character" w:customStyle="1" w:styleId="11">
    <w:name w:val="Текст сноски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E165F6"/>
    <w:rPr>
      <w:rFonts w:ascii="Times New Roman" w:eastAsia="Times New Roman" w:hAnsi="Times New Roman" w:cs="Times New Roman" w:hint="default"/>
      <w:sz w:val="28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E165F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b-mail-personemailtext">
    <w:name w:val="b-mail-person__email__text"/>
    <w:rsid w:val="00E165F6"/>
  </w:style>
  <w:style w:type="table" w:styleId="af2">
    <w:name w:val="Table Grid"/>
    <w:basedOn w:val="a1"/>
    <w:rsid w:val="00E1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3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gm@mos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hkola-studenka.edu-penza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Сулина</dc:creator>
  <cp:lastModifiedBy>al.sn.90@mail.ru</cp:lastModifiedBy>
  <cp:revision>2</cp:revision>
  <dcterms:created xsi:type="dcterms:W3CDTF">2026-08-18T08:49:00Z</dcterms:created>
  <dcterms:modified xsi:type="dcterms:W3CDTF">2026-08-18T08:49:00Z</dcterms:modified>
</cp:coreProperties>
</file>